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8EE4D5" w14:textId="54197753" w:rsidR="001E4C51" w:rsidRDefault="00703D92">
      <w:r w:rsidRPr="007B4B3D">
        <w:rPr>
          <w:rFonts w:ascii="Times New Roman" w:eastAsia="Calibri" w:hAnsi="Times New Roman" w:cs="Times New Roman"/>
          <w:noProof/>
          <w:sz w:val="24"/>
          <w:szCs w:val="24"/>
          <w:lang w:val="en-US"/>
        </w:rPr>
        <mc:AlternateContent>
          <mc:Choice Requires="wps">
            <w:drawing>
              <wp:anchor distT="0" distB="0" distL="114300" distR="114300" simplePos="0" relativeHeight="251659264" behindDoc="1" locked="0" layoutInCell="1" allowOverlap="1" wp14:anchorId="214BC54E" wp14:editId="56C35FCA">
                <wp:simplePos x="0" y="0"/>
                <wp:positionH relativeFrom="page">
                  <wp:posOffset>12065</wp:posOffset>
                </wp:positionH>
                <wp:positionV relativeFrom="paragraph">
                  <wp:posOffset>117475</wp:posOffset>
                </wp:positionV>
                <wp:extent cx="7762875" cy="561975"/>
                <wp:effectExtent l="0" t="0" r="9525" b="9525"/>
                <wp:wrapTight wrapText="bothSides">
                  <wp:wrapPolygon edited="0">
                    <wp:start x="0" y="0"/>
                    <wp:lineTo x="0" y="21234"/>
                    <wp:lineTo x="21573" y="21234"/>
                    <wp:lineTo x="21573" y="0"/>
                    <wp:lineTo x="0" y="0"/>
                  </wp:wrapPolygon>
                </wp:wrapTight>
                <wp:docPr id="1" name="Rectangle 1"/>
                <wp:cNvGraphicFramePr/>
                <a:graphic xmlns:a="http://schemas.openxmlformats.org/drawingml/2006/main">
                  <a:graphicData uri="http://schemas.microsoft.com/office/word/2010/wordprocessingShape">
                    <wps:wsp>
                      <wps:cNvSpPr/>
                      <wps:spPr>
                        <a:xfrm>
                          <a:off x="0" y="0"/>
                          <a:ext cx="7762875" cy="561975"/>
                        </a:xfrm>
                        <a:prstGeom prst="rect">
                          <a:avLst/>
                        </a:prstGeom>
                        <a:solidFill>
                          <a:srgbClr val="5B9BD5">
                            <a:lumMod val="40000"/>
                            <a:lumOff val="60000"/>
                          </a:srgbClr>
                        </a:solidFill>
                        <a:ln w="12700" cap="flat" cmpd="sng" algn="ctr">
                          <a:noFill/>
                          <a:prstDash val="solid"/>
                          <a:miter lim="800000"/>
                        </a:ln>
                        <a:effectLst/>
                      </wps:spPr>
                      <wps:txbx>
                        <w:txbxContent>
                          <w:p w14:paraId="58C1970B" w14:textId="79BF7D68" w:rsidR="005E228F" w:rsidRDefault="005E228F" w:rsidP="001C5D60">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sidR="00887679">
                              <w:rPr>
                                <w:rFonts w:ascii="Garamond" w:hAnsi="Garamond"/>
                                <w:b/>
                                <w:bCs/>
                                <w:color w:val="FFFFFF" w:themeColor="background1"/>
                                <w:sz w:val="36"/>
                                <w:szCs w:val="36"/>
                              </w:rPr>
                              <w:t>May 12</w:t>
                            </w:r>
                            <w:r>
                              <w:rPr>
                                <w:rFonts w:ascii="Garamond" w:hAnsi="Garamond"/>
                                <w:b/>
                                <w:bCs/>
                                <w:color w:val="FFFFFF" w:themeColor="background1"/>
                                <w:sz w:val="36"/>
                                <w:szCs w:val="36"/>
                              </w:rPr>
                              <w:t>, 2021</w:t>
                            </w:r>
                            <w:r>
                              <w:rPr>
                                <w:rFonts w:ascii="Garamond" w:hAnsi="Garamond"/>
                                <w:b/>
                                <w:bCs/>
                                <w:color w:val="FFFFFF" w:themeColor="background1"/>
                                <w:sz w:val="36"/>
                                <w:szCs w:val="36"/>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BC54E" id="Rectangle 1" o:spid="_x0000_s1026" style="position:absolute;margin-left:.95pt;margin-top:9.25pt;width:611.25pt;height:44.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" fillcolor="#bdd7ee" stroked="f" strokeweight="1pt">
                <v:textbox>
                  <w:txbxContent>
                    <w:p w14:paraId="58C1970B" w14:textId="79BF7D68" w:rsidR="005E228F" w:rsidRDefault="005E228F" w:rsidP="001C5D60">
                      <w:pPr>
                        <w:ind w:left="1440"/>
                      </w:pPr>
                      <w:r>
                        <w:rPr>
                          <w:rFonts w:ascii="Garamond" w:hAnsi="Garamond"/>
                          <w:b/>
                          <w:bCs/>
                          <w:color w:val="FFFFFF" w:themeColor="background1"/>
                          <w:sz w:val="36"/>
                          <w:szCs w:val="36"/>
                        </w:rPr>
                        <w:t>Meeting Notes</w:t>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Pr>
                          <w:rFonts w:ascii="Garamond" w:hAnsi="Garamond"/>
                          <w:b/>
                          <w:bCs/>
                          <w:color w:val="FFFFFF" w:themeColor="background1"/>
                          <w:sz w:val="36"/>
                          <w:szCs w:val="36"/>
                        </w:rPr>
                        <w:tab/>
                      </w:r>
                      <w:r w:rsidR="00887679">
                        <w:rPr>
                          <w:rFonts w:ascii="Garamond" w:hAnsi="Garamond"/>
                          <w:b/>
                          <w:bCs/>
                          <w:color w:val="FFFFFF" w:themeColor="background1"/>
                          <w:sz w:val="36"/>
                          <w:szCs w:val="36"/>
                        </w:rPr>
                        <w:t>May 12</w:t>
                      </w:r>
                      <w:r>
                        <w:rPr>
                          <w:rFonts w:ascii="Garamond" w:hAnsi="Garamond"/>
                          <w:b/>
                          <w:bCs/>
                          <w:color w:val="FFFFFF" w:themeColor="background1"/>
                          <w:sz w:val="36"/>
                          <w:szCs w:val="36"/>
                        </w:rPr>
                        <w:t>, 2021</w:t>
                      </w:r>
                      <w:r>
                        <w:rPr>
                          <w:rFonts w:ascii="Garamond" w:hAnsi="Garamond"/>
                          <w:b/>
                          <w:bCs/>
                          <w:color w:val="FFFFFF" w:themeColor="background1"/>
                          <w:sz w:val="36"/>
                          <w:szCs w:val="36"/>
                        </w:rPr>
                        <w:tab/>
                      </w:r>
                    </w:p>
                  </w:txbxContent>
                </v:textbox>
                <w10:wrap type="tight" anchorx="page"/>
              </v:rect>
            </w:pict>
          </mc:Fallback>
        </mc:AlternateContent>
      </w:r>
    </w:p>
    <w:p w14:paraId="17ED7AE0" w14:textId="3184F0DF" w:rsidR="001C5D60" w:rsidRDefault="001C5D60" w:rsidP="001C5D60">
      <w:r>
        <w:t xml:space="preserve">MLIB: Lisa Krebs, </w:t>
      </w:r>
      <w:r w:rsidRPr="00FD3E82">
        <w:t>Brian Toth</w:t>
      </w:r>
      <w:r w:rsidR="00084F5B">
        <w:t xml:space="preserve"> </w:t>
      </w:r>
      <w:r>
        <w:t xml:space="preserve">(Absent: Adele Chingee, Stephanie Rocheleau) </w:t>
      </w:r>
    </w:p>
    <w:p w14:paraId="0C8F9F65" w14:textId="5BAB6569" w:rsidR="001C5D60" w:rsidRDefault="001C5D60" w:rsidP="001C5D60">
      <w:r>
        <w:t xml:space="preserve">BC: </w:t>
      </w:r>
      <w:r w:rsidR="00CE57C7">
        <w:t xml:space="preserve">Bryan Williams, </w:t>
      </w:r>
      <w:r>
        <w:t>Ryan Bichon, Loni Arman</w:t>
      </w:r>
      <w:r w:rsidR="00F54FB8">
        <w:t xml:space="preserve"> </w:t>
      </w:r>
      <w:r>
        <w:t>(Absent: Russ Laroche, Darcy Peel</w:t>
      </w:r>
      <w:r w:rsidR="007A32A0">
        <w:t xml:space="preserve">, </w:t>
      </w:r>
      <w:r w:rsidR="007A32A0" w:rsidRPr="007A32A0">
        <w:t>Heather Wiebe</w:t>
      </w:r>
      <w:r w:rsidR="001D37C3" w:rsidRPr="001D37C3">
        <w:t>, Janet Hughes</w:t>
      </w:r>
      <w:r>
        <w:t>)</w:t>
      </w:r>
    </w:p>
    <w:p w14:paraId="7CE2AC1F" w14:textId="3A2DC46D" w:rsidR="001C5D60" w:rsidRPr="00C817F4" w:rsidRDefault="001C5D60" w:rsidP="001C5D60">
      <w:pPr>
        <w:rPr>
          <w:strike/>
          <w:lang w:val="fr-CA"/>
        </w:rPr>
      </w:pPr>
      <w:r w:rsidRPr="00790733">
        <w:rPr>
          <w:lang w:val="fr-CA"/>
        </w:rPr>
        <w:t>ECCC:</w:t>
      </w:r>
      <w:r w:rsidR="00F54FB8">
        <w:rPr>
          <w:lang w:val="fr-CA"/>
        </w:rPr>
        <w:t xml:space="preserve"> </w:t>
      </w:r>
      <w:r w:rsidRPr="00F54FB8">
        <w:rPr>
          <w:lang w:val="fr-CA"/>
        </w:rPr>
        <w:t>Jaspal Aulakh, Ren</w:t>
      </w:r>
      <w:r w:rsidRPr="00F54FB8">
        <w:rPr>
          <w:rFonts w:cstheme="minorHAnsi"/>
          <w:lang w:val="fr-CA"/>
        </w:rPr>
        <w:t>é</w:t>
      </w:r>
      <w:r w:rsidRPr="00F54FB8">
        <w:rPr>
          <w:lang w:val="fr-CA"/>
        </w:rPr>
        <w:t>e Lapointe</w:t>
      </w:r>
      <w:r w:rsidR="00DF58A9">
        <w:rPr>
          <w:lang w:val="fr-CA"/>
        </w:rPr>
        <w:t xml:space="preserve">, Robin Steenweg, Agathe Lebeau </w:t>
      </w:r>
      <w:r w:rsidR="001D3FD2">
        <w:rPr>
          <w:lang w:val="fr-CA"/>
        </w:rPr>
        <w:t>(Absent:</w:t>
      </w:r>
      <w:r w:rsidR="00DF58A9" w:rsidRPr="00DF58A9">
        <w:t xml:space="preserve"> </w:t>
      </w:r>
      <w:r w:rsidR="00DF58A9" w:rsidRPr="00DF58A9">
        <w:rPr>
          <w:lang w:val="fr-CA"/>
        </w:rPr>
        <w:t>Ian Parnell</w:t>
      </w:r>
      <w:r w:rsidR="001D3FD2">
        <w:rPr>
          <w:lang w:val="fr-CA"/>
        </w:rPr>
        <w:t>)</w:t>
      </w:r>
    </w:p>
    <w:p w14:paraId="1EF21793" w14:textId="77777777" w:rsidR="001C5D60" w:rsidRDefault="001C5D60" w:rsidP="001C5D60">
      <w:r w:rsidRPr="007B4B3D">
        <w:rPr>
          <w:b/>
          <w:bCs/>
        </w:rPr>
        <w:t>Action Review</w:t>
      </w:r>
      <w:r>
        <w:rPr>
          <w:b/>
          <w:bCs/>
        </w:rPr>
        <w:t xml:space="preserve">: </w:t>
      </w:r>
      <w:r>
        <w:t>Completed – see action log for ongoing actions.</w:t>
      </w:r>
    </w:p>
    <w:p w14:paraId="487F350C" w14:textId="77777777" w:rsidR="001C5D60" w:rsidRPr="007B4B3D" w:rsidRDefault="001C5D60" w:rsidP="001C5D60">
      <w:pPr>
        <w:rPr>
          <w:b/>
          <w:bCs/>
        </w:rPr>
      </w:pPr>
      <w:r w:rsidRPr="007B4B3D">
        <w:rPr>
          <w:b/>
          <w:bCs/>
        </w:rPr>
        <w:t>Action</w:t>
      </w:r>
      <w:r w:rsidR="00FD3E82">
        <w:rPr>
          <w:b/>
          <w:bCs/>
        </w:rPr>
        <w:t xml:space="preserve"> </w:t>
      </w:r>
    </w:p>
    <w:tbl>
      <w:tblPr>
        <w:tblStyle w:val="TableGrid"/>
        <w:tblW w:w="9350" w:type="dxa"/>
        <w:tblLook w:val="04A0" w:firstRow="1" w:lastRow="0" w:firstColumn="1" w:lastColumn="0" w:noHBand="0" w:noVBand="1"/>
      </w:tblPr>
      <w:tblGrid>
        <w:gridCol w:w="1319"/>
        <w:gridCol w:w="3781"/>
        <w:gridCol w:w="1973"/>
        <w:gridCol w:w="1101"/>
        <w:gridCol w:w="1176"/>
      </w:tblGrid>
      <w:tr w:rsidR="001C5D60" w14:paraId="2DA31B6B" w14:textId="77777777" w:rsidTr="00871800">
        <w:tc>
          <w:tcPr>
            <w:tcW w:w="1319" w:type="dxa"/>
            <w:shd w:val="clear" w:color="auto" w:fill="BDD6EE" w:themeFill="accent5" w:themeFillTint="66"/>
          </w:tcPr>
          <w:p w14:paraId="5322F49C" w14:textId="77777777" w:rsidR="001C5D60" w:rsidRDefault="001C5D60" w:rsidP="005E228F">
            <w:pPr>
              <w:jc w:val="center"/>
              <w:rPr>
                <w:b/>
                <w:bCs/>
              </w:rPr>
            </w:pPr>
            <w:r>
              <w:rPr>
                <w:b/>
                <w:bCs/>
              </w:rPr>
              <w:t>Date Initiated</w:t>
            </w:r>
          </w:p>
        </w:tc>
        <w:tc>
          <w:tcPr>
            <w:tcW w:w="3781" w:type="dxa"/>
            <w:shd w:val="clear" w:color="auto" w:fill="BDD6EE" w:themeFill="accent5" w:themeFillTint="66"/>
          </w:tcPr>
          <w:p w14:paraId="7F0EEA0C" w14:textId="77777777" w:rsidR="001C5D60" w:rsidRPr="007B4B3D" w:rsidRDefault="001C5D60" w:rsidP="005E228F">
            <w:pPr>
              <w:jc w:val="center"/>
              <w:rPr>
                <w:b/>
                <w:bCs/>
              </w:rPr>
            </w:pPr>
            <w:r>
              <w:rPr>
                <w:b/>
                <w:bCs/>
              </w:rPr>
              <w:t>Action/Decision</w:t>
            </w:r>
          </w:p>
        </w:tc>
        <w:tc>
          <w:tcPr>
            <w:tcW w:w="1973" w:type="dxa"/>
            <w:shd w:val="clear" w:color="auto" w:fill="BDD6EE" w:themeFill="accent5" w:themeFillTint="66"/>
          </w:tcPr>
          <w:p w14:paraId="7A35C558" w14:textId="77777777" w:rsidR="001C5D60" w:rsidRPr="007B4B3D" w:rsidRDefault="001C5D60" w:rsidP="005E228F">
            <w:pPr>
              <w:jc w:val="center"/>
              <w:rPr>
                <w:b/>
                <w:bCs/>
              </w:rPr>
            </w:pPr>
            <w:r>
              <w:rPr>
                <w:b/>
                <w:bCs/>
              </w:rPr>
              <w:t>Who</w:t>
            </w:r>
          </w:p>
        </w:tc>
        <w:tc>
          <w:tcPr>
            <w:tcW w:w="1101" w:type="dxa"/>
            <w:shd w:val="clear" w:color="auto" w:fill="BDD6EE" w:themeFill="accent5" w:themeFillTint="66"/>
          </w:tcPr>
          <w:p w14:paraId="7BE0ABE3" w14:textId="77777777" w:rsidR="001C5D60" w:rsidRPr="007B4B3D" w:rsidRDefault="001C5D60" w:rsidP="005E228F">
            <w:pPr>
              <w:jc w:val="center"/>
              <w:rPr>
                <w:b/>
                <w:bCs/>
              </w:rPr>
            </w:pPr>
            <w:r>
              <w:rPr>
                <w:b/>
                <w:bCs/>
              </w:rPr>
              <w:t>Due Date</w:t>
            </w:r>
          </w:p>
        </w:tc>
        <w:tc>
          <w:tcPr>
            <w:tcW w:w="1176" w:type="dxa"/>
            <w:shd w:val="clear" w:color="auto" w:fill="BDD6EE" w:themeFill="accent5" w:themeFillTint="66"/>
          </w:tcPr>
          <w:p w14:paraId="752F2B75" w14:textId="77777777" w:rsidR="001C5D60" w:rsidRPr="007B4B3D" w:rsidRDefault="001C5D60" w:rsidP="005E228F">
            <w:pPr>
              <w:jc w:val="center"/>
              <w:rPr>
                <w:b/>
                <w:bCs/>
              </w:rPr>
            </w:pPr>
            <w:r>
              <w:rPr>
                <w:b/>
                <w:bCs/>
              </w:rPr>
              <w:t>Status</w:t>
            </w:r>
          </w:p>
        </w:tc>
      </w:tr>
      <w:tr w:rsidR="001C5D60" w14:paraId="61B5AD80" w14:textId="77777777" w:rsidTr="00871800">
        <w:tc>
          <w:tcPr>
            <w:tcW w:w="1319" w:type="dxa"/>
            <w:shd w:val="clear" w:color="auto" w:fill="auto"/>
          </w:tcPr>
          <w:p w14:paraId="33A0EB69" w14:textId="77777777" w:rsidR="001C5D60" w:rsidRPr="006B588C" w:rsidRDefault="001C5D60" w:rsidP="005E228F">
            <w:pPr>
              <w:jc w:val="center"/>
              <w:rPr>
                <w:rFonts w:cstheme="minorHAnsi"/>
              </w:rPr>
            </w:pPr>
            <w:r w:rsidRPr="001F2682">
              <w:rPr>
                <w:rFonts w:cstheme="minorHAnsi"/>
              </w:rPr>
              <w:t>Feb 18, 2021</w:t>
            </w:r>
          </w:p>
        </w:tc>
        <w:tc>
          <w:tcPr>
            <w:tcW w:w="3781" w:type="dxa"/>
          </w:tcPr>
          <w:p w14:paraId="67EF40B0" w14:textId="77777777" w:rsidR="00FD3E82" w:rsidRDefault="00FD3E82" w:rsidP="005E228F">
            <w:pPr>
              <w:rPr>
                <w:rFonts w:cstheme="minorHAnsi"/>
                <w:color w:val="7030A0"/>
              </w:rPr>
            </w:pPr>
            <w:r>
              <w:rPr>
                <w:rFonts w:cstheme="minorHAnsi"/>
                <w:color w:val="7030A0"/>
              </w:rPr>
              <w:t xml:space="preserve">Update on LUO </w:t>
            </w:r>
            <w:r w:rsidR="00C04DDC">
              <w:rPr>
                <w:rFonts w:cstheme="minorHAnsi"/>
                <w:color w:val="7030A0"/>
              </w:rPr>
              <w:t>Jan 24</w:t>
            </w:r>
            <w:r w:rsidR="00C04DDC" w:rsidRPr="00C04DDC">
              <w:rPr>
                <w:rFonts w:cstheme="minorHAnsi"/>
                <w:color w:val="7030A0"/>
                <w:vertAlign w:val="superscript"/>
              </w:rPr>
              <w:t>th</w:t>
            </w:r>
            <w:r w:rsidR="00C04DDC">
              <w:rPr>
                <w:rFonts w:cstheme="minorHAnsi"/>
                <w:color w:val="7030A0"/>
              </w:rPr>
              <w:t xml:space="preserve"> PA presentation of TWG phases </w:t>
            </w:r>
            <w:r>
              <w:rPr>
                <w:rFonts w:cstheme="minorHAnsi"/>
                <w:color w:val="7030A0"/>
              </w:rPr>
              <w:t>(R</w:t>
            </w:r>
            <w:r w:rsidR="00C04DDC">
              <w:rPr>
                <w:rFonts w:cstheme="minorHAnsi"/>
                <w:color w:val="7030A0"/>
              </w:rPr>
              <w:t>uss</w:t>
            </w:r>
            <w:r>
              <w:rPr>
                <w:rFonts w:cstheme="minorHAnsi"/>
                <w:color w:val="7030A0"/>
              </w:rPr>
              <w:t>)</w:t>
            </w:r>
          </w:p>
          <w:p w14:paraId="60917C06" w14:textId="683A3F4F" w:rsidR="00BD4615" w:rsidRPr="00B33E2E" w:rsidRDefault="00BD4615" w:rsidP="005E228F">
            <w:pPr>
              <w:rPr>
                <w:rFonts w:cstheme="minorHAnsi"/>
                <w:color w:val="7030A0"/>
              </w:rPr>
            </w:pPr>
            <w:r>
              <w:rPr>
                <w:rFonts w:cstheme="minorHAnsi"/>
                <w:color w:val="7030A0"/>
              </w:rPr>
              <w:t>BC to touch base with Russ for an update on LUO’s</w:t>
            </w:r>
          </w:p>
        </w:tc>
        <w:tc>
          <w:tcPr>
            <w:tcW w:w="1973" w:type="dxa"/>
          </w:tcPr>
          <w:p w14:paraId="39AE7DD7" w14:textId="6E9C2535" w:rsidR="00CA3148" w:rsidRPr="006B588C" w:rsidRDefault="00CA3148" w:rsidP="00E07ABD">
            <w:pPr>
              <w:rPr>
                <w:rFonts w:cstheme="minorHAnsi"/>
              </w:rPr>
            </w:pPr>
            <w:r>
              <w:rPr>
                <w:rFonts w:cstheme="minorHAnsi"/>
              </w:rPr>
              <w:t>Loni to reach out to Russ for update on LUO’s</w:t>
            </w:r>
          </w:p>
        </w:tc>
        <w:tc>
          <w:tcPr>
            <w:tcW w:w="1101" w:type="dxa"/>
          </w:tcPr>
          <w:p w14:paraId="761E7A91" w14:textId="77777777" w:rsidR="001C5D60" w:rsidRPr="006B588C" w:rsidRDefault="001C5D60" w:rsidP="005E228F">
            <w:pPr>
              <w:jc w:val="center"/>
              <w:rPr>
                <w:rFonts w:cstheme="minorHAnsi"/>
              </w:rPr>
            </w:pPr>
          </w:p>
        </w:tc>
        <w:tc>
          <w:tcPr>
            <w:tcW w:w="1176" w:type="dxa"/>
          </w:tcPr>
          <w:p w14:paraId="0A51083C" w14:textId="77777777" w:rsidR="001C5D60" w:rsidRPr="006B588C" w:rsidRDefault="001C5D60" w:rsidP="005E228F">
            <w:pPr>
              <w:jc w:val="center"/>
              <w:rPr>
                <w:rFonts w:cstheme="minorHAnsi"/>
              </w:rPr>
            </w:pPr>
            <w:r w:rsidRPr="006B588C">
              <w:rPr>
                <w:rFonts w:cstheme="minorHAnsi"/>
              </w:rPr>
              <w:t>Ongoing</w:t>
            </w:r>
          </w:p>
        </w:tc>
      </w:tr>
      <w:tr w:rsidR="001C5D60" w14:paraId="6BAABB75" w14:textId="77777777" w:rsidTr="00871800">
        <w:tc>
          <w:tcPr>
            <w:tcW w:w="1319" w:type="dxa"/>
            <w:shd w:val="clear" w:color="auto" w:fill="auto"/>
          </w:tcPr>
          <w:p w14:paraId="11CE0130" w14:textId="77777777" w:rsidR="001C5D60" w:rsidRPr="006B588C" w:rsidRDefault="001C5D60" w:rsidP="005E228F">
            <w:pPr>
              <w:jc w:val="center"/>
              <w:rPr>
                <w:rFonts w:cstheme="minorHAnsi"/>
              </w:rPr>
            </w:pPr>
            <w:r w:rsidRPr="001F2682">
              <w:rPr>
                <w:rFonts w:cstheme="minorHAnsi"/>
              </w:rPr>
              <w:t>Feb 18, 2021</w:t>
            </w:r>
          </w:p>
        </w:tc>
        <w:tc>
          <w:tcPr>
            <w:tcW w:w="3781" w:type="dxa"/>
          </w:tcPr>
          <w:p w14:paraId="27104151" w14:textId="7E47F15C" w:rsidR="001C5D60" w:rsidRPr="006B588C" w:rsidRDefault="00C817F4" w:rsidP="005E228F">
            <w:pPr>
              <w:rPr>
                <w:rFonts w:cstheme="minorHAnsi"/>
              </w:rPr>
            </w:pPr>
            <w:r>
              <w:rPr>
                <w:rFonts w:cstheme="minorHAnsi"/>
              </w:rPr>
              <w:t xml:space="preserve">Project (Parsnip KS) </w:t>
            </w:r>
            <w:r w:rsidR="001C5D60" w:rsidRPr="006B588C">
              <w:rPr>
                <w:rFonts w:cstheme="minorHAnsi"/>
              </w:rPr>
              <w:t>Work Plan</w:t>
            </w:r>
          </w:p>
          <w:p w14:paraId="35A680B7" w14:textId="77777777" w:rsidR="001C5D60" w:rsidRPr="0034769C" w:rsidRDefault="001C5D60" w:rsidP="0034769C">
            <w:pPr>
              <w:rPr>
                <w:rFonts w:cstheme="minorHAnsi"/>
              </w:rPr>
            </w:pPr>
            <w:r w:rsidRPr="0034769C">
              <w:rPr>
                <w:rFonts w:cstheme="minorHAnsi"/>
              </w:rPr>
              <w:t>MLIB – Lisa, BC – Heather, Loni, ECCC – Renee will take to her team they have bios that would have an interest</w:t>
            </w:r>
          </w:p>
        </w:tc>
        <w:tc>
          <w:tcPr>
            <w:tcW w:w="1973" w:type="dxa"/>
          </w:tcPr>
          <w:p w14:paraId="4FA4C079" w14:textId="77777777" w:rsidR="001C5D60" w:rsidRPr="006B588C" w:rsidRDefault="001C5D60" w:rsidP="005E228F">
            <w:pPr>
              <w:jc w:val="center"/>
              <w:rPr>
                <w:rFonts w:cstheme="minorHAnsi"/>
              </w:rPr>
            </w:pPr>
            <w:r w:rsidRPr="006B588C">
              <w:rPr>
                <w:rFonts w:cstheme="minorHAnsi"/>
              </w:rPr>
              <w:t>Lisa/Heather/ Loni/Renee</w:t>
            </w:r>
          </w:p>
        </w:tc>
        <w:tc>
          <w:tcPr>
            <w:tcW w:w="1101" w:type="dxa"/>
          </w:tcPr>
          <w:p w14:paraId="7E78D38B" w14:textId="77777777" w:rsidR="001C5D60" w:rsidRPr="006B588C" w:rsidRDefault="0034769C" w:rsidP="005E228F">
            <w:pPr>
              <w:jc w:val="center"/>
              <w:rPr>
                <w:rFonts w:cstheme="minorHAnsi"/>
              </w:rPr>
            </w:pPr>
            <w:r>
              <w:rPr>
                <w:rFonts w:cstheme="minorHAnsi"/>
              </w:rPr>
              <w:t>“standing item”</w:t>
            </w:r>
          </w:p>
        </w:tc>
        <w:tc>
          <w:tcPr>
            <w:tcW w:w="1176" w:type="dxa"/>
          </w:tcPr>
          <w:p w14:paraId="7C5889C8" w14:textId="77777777" w:rsidR="001C5D60" w:rsidRPr="006B588C" w:rsidRDefault="001C5D60" w:rsidP="005E228F">
            <w:pPr>
              <w:jc w:val="center"/>
              <w:rPr>
                <w:rFonts w:cstheme="minorHAnsi"/>
              </w:rPr>
            </w:pPr>
            <w:r>
              <w:rPr>
                <w:rFonts w:cstheme="minorHAnsi"/>
              </w:rPr>
              <w:t>Ongoing</w:t>
            </w:r>
          </w:p>
        </w:tc>
      </w:tr>
      <w:tr w:rsidR="00F33BE9" w14:paraId="5685F484" w14:textId="77777777" w:rsidTr="00871800">
        <w:tc>
          <w:tcPr>
            <w:tcW w:w="1319" w:type="dxa"/>
          </w:tcPr>
          <w:p w14:paraId="129EACAF" w14:textId="77777777" w:rsidR="00F33BE9" w:rsidRPr="000A02A7" w:rsidRDefault="00F33BE9" w:rsidP="00F33BE9">
            <w:pPr>
              <w:jc w:val="center"/>
            </w:pPr>
            <w:r>
              <w:t>Mar 17, 2021</w:t>
            </w:r>
          </w:p>
        </w:tc>
        <w:tc>
          <w:tcPr>
            <w:tcW w:w="3781" w:type="dxa"/>
          </w:tcPr>
          <w:p w14:paraId="4AC24081" w14:textId="77777777" w:rsidR="00F33BE9" w:rsidRDefault="00F33BE9" w:rsidP="00F33BE9">
            <w:r w:rsidRPr="00307965">
              <w:t>Revisit Renee’s paper next meeting</w:t>
            </w:r>
            <w:r>
              <w:t xml:space="preserve"> – add as agenda item</w:t>
            </w:r>
          </w:p>
          <w:p w14:paraId="01277DFA" w14:textId="77777777" w:rsidR="008A39E0" w:rsidRDefault="008A39E0" w:rsidP="00F33BE9">
            <w:r>
              <w:t>-Is this still an interest? Will put in on the next agenda</w:t>
            </w:r>
          </w:p>
          <w:p w14:paraId="6C537004" w14:textId="52566182" w:rsidR="00C817F4" w:rsidRDefault="00C817F4" w:rsidP="00F33BE9">
            <w:r>
              <w:t>Good to get an understanding of all Fed $$ (Thursday)</w:t>
            </w:r>
          </w:p>
        </w:tc>
        <w:tc>
          <w:tcPr>
            <w:tcW w:w="1973" w:type="dxa"/>
          </w:tcPr>
          <w:p w14:paraId="57FD3D5E" w14:textId="54FFECC9" w:rsidR="00F33BE9" w:rsidRDefault="00765B39" w:rsidP="00F33BE9">
            <w:pPr>
              <w:jc w:val="center"/>
            </w:pPr>
            <w:r>
              <w:t>Renee</w:t>
            </w:r>
          </w:p>
        </w:tc>
        <w:tc>
          <w:tcPr>
            <w:tcW w:w="1101" w:type="dxa"/>
          </w:tcPr>
          <w:p w14:paraId="292818FD" w14:textId="77777777" w:rsidR="00F33BE9" w:rsidRDefault="00F33BE9" w:rsidP="00F33BE9">
            <w:pPr>
              <w:jc w:val="center"/>
            </w:pPr>
            <w:r w:rsidRPr="00BC1187">
              <w:t xml:space="preserve">April </w:t>
            </w:r>
            <w:r w:rsidR="001264C7">
              <w:t>28</w:t>
            </w:r>
          </w:p>
        </w:tc>
        <w:tc>
          <w:tcPr>
            <w:tcW w:w="1176" w:type="dxa"/>
          </w:tcPr>
          <w:p w14:paraId="02537396" w14:textId="537AFBC6" w:rsidR="00F33BE9" w:rsidRDefault="00F33BE9" w:rsidP="00F33BE9">
            <w:pPr>
              <w:jc w:val="center"/>
            </w:pPr>
          </w:p>
        </w:tc>
      </w:tr>
      <w:tr w:rsidR="001C5D60" w14:paraId="1B0BAB3B" w14:textId="77777777" w:rsidTr="00871800">
        <w:tc>
          <w:tcPr>
            <w:tcW w:w="1319" w:type="dxa"/>
          </w:tcPr>
          <w:p w14:paraId="6C02608B" w14:textId="77777777" w:rsidR="001C5D60" w:rsidRPr="000A02A7" w:rsidRDefault="001C5D60" w:rsidP="005E228F">
            <w:pPr>
              <w:jc w:val="center"/>
            </w:pPr>
            <w:r w:rsidRPr="00B33E2E">
              <w:rPr>
                <w:color w:val="C00000"/>
              </w:rPr>
              <w:t>Mar 17, 2021</w:t>
            </w:r>
          </w:p>
        </w:tc>
        <w:tc>
          <w:tcPr>
            <w:tcW w:w="3781" w:type="dxa"/>
          </w:tcPr>
          <w:p w14:paraId="323E9741" w14:textId="77777777" w:rsidR="001C5D60" w:rsidRDefault="00307965" w:rsidP="005E228F">
            <w:r w:rsidRPr="00307965">
              <w:t>We will start getting into subgroups as we dive into things look at cons</w:t>
            </w:r>
            <w:r w:rsidR="00C04DDC">
              <w:t>is</w:t>
            </w:r>
            <w:r w:rsidRPr="00307965">
              <w:t>t</w:t>
            </w:r>
            <w:r w:rsidR="00C04DDC">
              <w:t>e</w:t>
            </w:r>
            <w:r w:rsidRPr="00307965">
              <w:t xml:space="preserve">ncy and who needs to be involved moving </w:t>
            </w:r>
            <w:r>
              <w:t>forward</w:t>
            </w:r>
          </w:p>
          <w:p w14:paraId="263D5BAD" w14:textId="1A77AB18" w:rsidR="001D37C3" w:rsidRDefault="001D37C3" w:rsidP="00C817F4">
            <w:pPr>
              <w:pStyle w:val="ListParagraph"/>
              <w:numPr>
                <w:ilvl w:val="0"/>
                <w:numId w:val="5"/>
              </w:numPr>
            </w:pPr>
            <w:r>
              <w:t>Loni, Brian T and Robin will work together to go through projects and start a tech group</w:t>
            </w:r>
          </w:p>
        </w:tc>
        <w:tc>
          <w:tcPr>
            <w:tcW w:w="1973" w:type="dxa"/>
          </w:tcPr>
          <w:p w14:paraId="1AF2C521" w14:textId="77777777" w:rsidR="001C5D60" w:rsidRDefault="0096729B" w:rsidP="005E228F">
            <w:pPr>
              <w:jc w:val="center"/>
            </w:pPr>
            <w:r>
              <w:t>Heather</w:t>
            </w:r>
          </w:p>
        </w:tc>
        <w:tc>
          <w:tcPr>
            <w:tcW w:w="1101" w:type="dxa"/>
          </w:tcPr>
          <w:p w14:paraId="6E814F30" w14:textId="7B3D37DB" w:rsidR="001C5D60" w:rsidRDefault="001C5D60" w:rsidP="005E228F">
            <w:pPr>
              <w:jc w:val="center"/>
            </w:pPr>
          </w:p>
        </w:tc>
        <w:tc>
          <w:tcPr>
            <w:tcW w:w="1176" w:type="dxa"/>
          </w:tcPr>
          <w:p w14:paraId="71C7DA39" w14:textId="47A0B499" w:rsidR="001C5D60" w:rsidRDefault="001D37C3" w:rsidP="005E228F">
            <w:pPr>
              <w:jc w:val="center"/>
            </w:pPr>
            <w:r>
              <w:t>Complete</w:t>
            </w:r>
          </w:p>
        </w:tc>
      </w:tr>
      <w:tr w:rsidR="00CC5860" w14:paraId="5C671D7E" w14:textId="77777777" w:rsidTr="00871800">
        <w:tc>
          <w:tcPr>
            <w:tcW w:w="1319" w:type="dxa"/>
          </w:tcPr>
          <w:p w14:paraId="50CFD7E1" w14:textId="64BF2624" w:rsidR="00CC5860" w:rsidRDefault="00CC5860" w:rsidP="00CE57C7">
            <w:pPr>
              <w:jc w:val="center"/>
            </w:pPr>
            <w:bookmarkStart w:id="0" w:name="_Hlk72150991"/>
            <w:r>
              <w:t>Apr. 14-May 12</w:t>
            </w:r>
          </w:p>
        </w:tc>
        <w:tc>
          <w:tcPr>
            <w:tcW w:w="3781" w:type="dxa"/>
          </w:tcPr>
          <w:p w14:paraId="7B49418B" w14:textId="77777777" w:rsidR="00CC5860" w:rsidRDefault="00CC5860" w:rsidP="00CE57C7">
            <w:r>
              <w:t>BC to respond to IMA, funding work plan, G2G (not being the mechanism BC wants for agreement) and Sec 11 – 7.2 MOU.</w:t>
            </w:r>
          </w:p>
          <w:p w14:paraId="1EB4A0F6" w14:textId="77777777" w:rsidR="00CC5860" w:rsidRDefault="00CC5860" w:rsidP="00CE57C7">
            <w:r>
              <w:t>-</w:t>
            </w:r>
            <w:r w:rsidRPr="001D37C3">
              <w:t xml:space="preserve"> </w:t>
            </w:r>
            <w:r w:rsidRPr="001D37C3">
              <w:t xml:space="preserve">Bryan will provide letter prior to May 26th </w:t>
            </w:r>
          </w:p>
          <w:p w14:paraId="5099B651" w14:textId="783B6877" w:rsidR="00CC5860" w:rsidRPr="00871800" w:rsidRDefault="00CC5860" w:rsidP="00CE57C7">
            <w:r>
              <w:t xml:space="preserve">- </w:t>
            </w:r>
            <w:r w:rsidRPr="00CC5860">
              <w:t>Look at March 26 work plan funding submission for components for the 7.2 MOU</w:t>
            </w:r>
          </w:p>
        </w:tc>
        <w:tc>
          <w:tcPr>
            <w:tcW w:w="1973" w:type="dxa"/>
          </w:tcPr>
          <w:p w14:paraId="33F42AA0" w14:textId="72C0C2B5" w:rsidR="00CC5860" w:rsidRDefault="00CC5860" w:rsidP="00CE57C7">
            <w:pPr>
              <w:jc w:val="center"/>
            </w:pPr>
            <w:r>
              <w:t>Bryan W</w:t>
            </w:r>
          </w:p>
        </w:tc>
        <w:tc>
          <w:tcPr>
            <w:tcW w:w="1101" w:type="dxa"/>
          </w:tcPr>
          <w:p w14:paraId="391416DD" w14:textId="7BC80177" w:rsidR="00CC5860" w:rsidRDefault="00CC5860" w:rsidP="00CE57C7">
            <w:pPr>
              <w:jc w:val="center"/>
            </w:pPr>
            <w:r>
              <w:t>May 26</w:t>
            </w:r>
          </w:p>
        </w:tc>
        <w:tc>
          <w:tcPr>
            <w:tcW w:w="1176" w:type="dxa"/>
          </w:tcPr>
          <w:p w14:paraId="52BDF4D9" w14:textId="77777777" w:rsidR="00CC5860" w:rsidRDefault="00CC5860" w:rsidP="00CE57C7">
            <w:pPr>
              <w:jc w:val="center"/>
            </w:pPr>
          </w:p>
        </w:tc>
      </w:tr>
      <w:bookmarkEnd w:id="0"/>
      <w:tr w:rsidR="00871800" w14:paraId="3AF5BFDC" w14:textId="77777777" w:rsidTr="00871800">
        <w:tc>
          <w:tcPr>
            <w:tcW w:w="1319" w:type="dxa"/>
          </w:tcPr>
          <w:p w14:paraId="4F20CBE5" w14:textId="006282E1" w:rsidR="00871800" w:rsidRPr="00E61051" w:rsidRDefault="00765B39" w:rsidP="00CE57C7">
            <w:pPr>
              <w:jc w:val="center"/>
            </w:pPr>
            <w:r>
              <w:lastRenderedPageBreak/>
              <w:t>May 12</w:t>
            </w:r>
          </w:p>
        </w:tc>
        <w:tc>
          <w:tcPr>
            <w:tcW w:w="3781" w:type="dxa"/>
          </w:tcPr>
          <w:p w14:paraId="383AE9F5" w14:textId="0A75890C" w:rsidR="00871800" w:rsidRDefault="00765B39" w:rsidP="00CE57C7">
            <w:r>
              <w:t>IYIP funding – Lisa to provide Bryan W with Jodi Ware’s contact info to share application with. Bryan to provide BC’s application which is focussed on caribou</w:t>
            </w:r>
          </w:p>
        </w:tc>
        <w:tc>
          <w:tcPr>
            <w:tcW w:w="1973" w:type="dxa"/>
          </w:tcPr>
          <w:p w14:paraId="472E26B5" w14:textId="0EB8AA26" w:rsidR="00871800" w:rsidRDefault="00765B39" w:rsidP="00CE57C7">
            <w:pPr>
              <w:jc w:val="center"/>
            </w:pPr>
            <w:r>
              <w:t>Lisa/Bryan W</w:t>
            </w:r>
          </w:p>
        </w:tc>
        <w:tc>
          <w:tcPr>
            <w:tcW w:w="1101" w:type="dxa"/>
          </w:tcPr>
          <w:p w14:paraId="508FCB44" w14:textId="23B795D5" w:rsidR="00871800" w:rsidRDefault="00765B39" w:rsidP="00CE57C7">
            <w:pPr>
              <w:jc w:val="center"/>
            </w:pPr>
            <w:r>
              <w:t>May 26</w:t>
            </w:r>
          </w:p>
        </w:tc>
        <w:tc>
          <w:tcPr>
            <w:tcW w:w="1176" w:type="dxa"/>
          </w:tcPr>
          <w:p w14:paraId="3775BD8E" w14:textId="77777777" w:rsidR="00871800" w:rsidRDefault="00871800" w:rsidP="00CE57C7">
            <w:pPr>
              <w:jc w:val="center"/>
            </w:pPr>
          </w:p>
        </w:tc>
      </w:tr>
      <w:tr w:rsidR="00765B39" w14:paraId="18075FD3" w14:textId="77777777" w:rsidTr="00871800">
        <w:tc>
          <w:tcPr>
            <w:tcW w:w="1319" w:type="dxa"/>
          </w:tcPr>
          <w:p w14:paraId="4D9090DE" w14:textId="5BBC47D5" w:rsidR="00765B39" w:rsidRDefault="00765B39" w:rsidP="00CE57C7">
            <w:pPr>
              <w:jc w:val="center"/>
            </w:pPr>
            <w:r>
              <w:t>May 12</w:t>
            </w:r>
          </w:p>
        </w:tc>
        <w:tc>
          <w:tcPr>
            <w:tcW w:w="3781" w:type="dxa"/>
          </w:tcPr>
          <w:p w14:paraId="3E126A71" w14:textId="2FC096BB" w:rsidR="00765B39" w:rsidRDefault="00765B39" w:rsidP="00CE57C7">
            <w:r>
              <w:t>Funding for “Hire a Tech” BC needs to step back and understand further – Loni to talk with COLT and Science Leads</w:t>
            </w:r>
            <w:r w:rsidR="00BB0E2A">
              <w:t xml:space="preserve">. Understand the difference </w:t>
            </w:r>
          </w:p>
        </w:tc>
        <w:tc>
          <w:tcPr>
            <w:tcW w:w="1973" w:type="dxa"/>
          </w:tcPr>
          <w:p w14:paraId="638A4A10" w14:textId="61F9F871" w:rsidR="00765B39" w:rsidRDefault="00CC5860" w:rsidP="00CE57C7">
            <w:pPr>
              <w:jc w:val="center"/>
            </w:pPr>
            <w:r>
              <w:t>BC</w:t>
            </w:r>
          </w:p>
        </w:tc>
        <w:tc>
          <w:tcPr>
            <w:tcW w:w="1101" w:type="dxa"/>
          </w:tcPr>
          <w:p w14:paraId="4B483FEC" w14:textId="12481A6B" w:rsidR="00765B39" w:rsidRDefault="00CC5860" w:rsidP="00CE57C7">
            <w:pPr>
              <w:jc w:val="center"/>
            </w:pPr>
            <w:r>
              <w:t>June 9</w:t>
            </w:r>
          </w:p>
        </w:tc>
        <w:tc>
          <w:tcPr>
            <w:tcW w:w="1176" w:type="dxa"/>
          </w:tcPr>
          <w:p w14:paraId="2DC92118" w14:textId="77777777" w:rsidR="00765B39" w:rsidRDefault="00765B39" w:rsidP="00CE57C7">
            <w:pPr>
              <w:jc w:val="center"/>
            </w:pPr>
          </w:p>
        </w:tc>
      </w:tr>
      <w:tr w:rsidR="00765B39" w14:paraId="6D0B9DA7" w14:textId="77777777" w:rsidTr="00871800">
        <w:tc>
          <w:tcPr>
            <w:tcW w:w="1319" w:type="dxa"/>
          </w:tcPr>
          <w:p w14:paraId="67A3A909" w14:textId="5B5EAF2B" w:rsidR="00765B39" w:rsidRDefault="00CC5860" w:rsidP="00CE57C7">
            <w:pPr>
              <w:jc w:val="center"/>
            </w:pPr>
            <w:r>
              <w:t>May 12</w:t>
            </w:r>
          </w:p>
        </w:tc>
        <w:tc>
          <w:tcPr>
            <w:tcW w:w="3781" w:type="dxa"/>
          </w:tcPr>
          <w:p w14:paraId="7C7FEC9A" w14:textId="77777777" w:rsidR="00765B39" w:rsidRDefault="00CC5860" w:rsidP="00CE57C7">
            <w:r>
              <w:t xml:space="preserve">IYIP – Lisa to provide Jodi Ware’s contact info to Bryan W </w:t>
            </w:r>
          </w:p>
          <w:p w14:paraId="0C98A4ED" w14:textId="31107C08" w:rsidR="00CC5860" w:rsidRDefault="00CC5860" w:rsidP="00CE57C7">
            <w:r>
              <w:t>Bryan W to provide BC’s application to MLIB (to show linkages to caribou)</w:t>
            </w:r>
          </w:p>
        </w:tc>
        <w:tc>
          <w:tcPr>
            <w:tcW w:w="1973" w:type="dxa"/>
          </w:tcPr>
          <w:p w14:paraId="56FBC5BA" w14:textId="01C273F2" w:rsidR="00765B39" w:rsidRDefault="00CC5860" w:rsidP="00CE57C7">
            <w:pPr>
              <w:jc w:val="center"/>
            </w:pPr>
            <w:r>
              <w:t>MLIB/BC</w:t>
            </w:r>
          </w:p>
        </w:tc>
        <w:tc>
          <w:tcPr>
            <w:tcW w:w="1101" w:type="dxa"/>
          </w:tcPr>
          <w:p w14:paraId="13DD622A" w14:textId="40BA4532" w:rsidR="00765B39" w:rsidRDefault="00CC5860" w:rsidP="00CE57C7">
            <w:pPr>
              <w:jc w:val="center"/>
            </w:pPr>
            <w:r>
              <w:t>May 26</w:t>
            </w:r>
          </w:p>
        </w:tc>
        <w:tc>
          <w:tcPr>
            <w:tcW w:w="1176" w:type="dxa"/>
          </w:tcPr>
          <w:p w14:paraId="2F0BA6D2" w14:textId="77777777" w:rsidR="00765B39" w:rsidRDefault="00765B39" w:rsidP="00CE57C7">
            <w:pPr>
              <w:jc w:val="center"/>
            </w:pPr>
          </w:p>
        </w:tc>
      </w:tr>
      <w:tr w:rsidR="00CC5860" w14:paraId="4CA6C81D" w14:textId="77777777" w:rsidTr="00871800">
        <w:tc>
          <w:tcPr>
            <w:tcW w:w="1319" w:type="dxa"/>
          </w:tcPr>
          <w:p w14:paraId="18947D1C" w14:textId="447113E7" w:rsidR="00CC5860" w:rsidRDefault="00CC5860" w:rsidP="00CE57C7">
            <w:pPr>
              <w:jc w:val="center"/>
            </w:pPr>
            <w:r>
              <w:t>May 12</w:t>
            </w:r>
          </w:p>
        </w:tc>
        <w:tc>
          <w:tcPr>
            <w:tcW w:w="3781" w:type="dxa"/>
          </w:tcPr>
          <w:p w14:paraId="13904E6D" w14:textId="3072DBAC" w:rsidR="00CC5860" w:rsidRDefault="00CC5860" w:rsidP="00CE57C7">
            <w:r>
              <w:t>Project – Analyze DNA – understand if this is being completed already. Loni to talk with Doug and Kathi – Robin to talk with ECCC</w:t>
            </w:r>
          </w:p>
        </w:tc>
        <w:tc>
          <w:tcPr>
            <w:tcW w:w="1973" w:type="dxa"/>
          </w:tcPr>
          <w:p w14:paraId="221D685E" w14:textId="03B41AD8" w:rsidR="00CC5860" w:rsidRDefault="00CC5860" w:rsidP="00CE57C7">
            <w:pPr>
              <w:jc w:val="center"/>
            </w:pPr>
            <w:r>
              <w:t>Loni/Robin</w:t>
            </w:r>
          </w:p>
        </w:tc>
        <w:tc>
          <w:tcPr>
            <w:tcW w:w="1101" w:type="dxa"/>
          </w:tcPr>
          <w:p w14:paraId="5D399D89" w14:textId="0A7131D9" w:rsidR="00CC5860" w:rsidRDefault="00CC5860" w:rsidP="00CE57C7">
            <w:pPr>
              <w:jc w:val="center"/>
            </w:pPr>
            <w:r>
              <w:t>June 9</w:t>
            </w:r>
          </w:p>
        </w:tc>
        <w:tc>
          <w:tcPr>
            <w:tcW w:w="1176" w:type="dxa"/>
          </w:tcPr>
          <w:p w14:paraId="065D843D" w14:textId="77777777" w:rsidR="00CC5860" w:rsidRDefault="00CC5860" w:rsidP="00CE57C7">
            <w:pPr>
              <w:jc w:val="center"/>
            </w:pPr>
          </w:p>
        </w:tc>
      </w:tr>
      <w:tr w:rsidR="00CC5860" w14:paraId="447F61D9" w14:textId="77777777" w:rsidTr="00871800">
        <w:tc>
          <w:tcPr>
            <w:tcW w:w="1319" w:type="dxa"/>
          </w:tcPr>
          <w:p w14:paraId="2BE683C3" w14:textId="685F7FCE" w:rsidR="00CC5860" w:rsidRDefault="00CC5860" w:rsidP="00CE57C7">
            <w:pPr>
              <w:jc w:val="center"/>
            </w:pPr>
            <w:r>
              <w:t>May 12</w:t>
            </w:r>
          </w:p>
        </w:tc>
        <w:tc>
          <w:tcPr>
            <w:tcW w:w="3781" w:type="dxa"/>
          </w:tcPr>
          <w:p w14:paraId="4559A87B" w14:textId="7B3B27C5" w:rsidR="00CC5860" w:rsidRDefault="00CC5860" w:rsidP="00CE57C7">
            <w:r>
              <w:t>Estimated costs for Ethnographers</w:t>
            </w:r>
          </w:p>
        </w:tc>
        <w:tc>
          <w:tcPr>
            <w:tcW w:w="1973" w:type="dxa"/>
          </w:tcPr>
          <w:p w14:paraId="1BA14BF4" w14:textId="4FA86A97" w:rsidR="00CC5860" w:rsidRDefault="00CC5860" w:rsidP="00CE57C7">
            <w:pPr>
              <w:jc w:val="center"/>
            </w:pPr>
            <w:r>
              <w:t>Lisa</w:t>
            </w:r>
          </w:p>
        </w:tc>
        <w:tc>
          <w:tcPr>
            <w:tcW w:w="1101" w:type="dxa"/>
          </w:tcPr>
          <w:p w14:paraId="15EB9E3E" w14:textId="4158DA74" w:rsidR="00CC5860" w:rsidRDefault="00CC5860" w:rsidP="00CE57C7">
            <w:pPr>
              <w:jc w:val="center"/>
            </w:pPr>
            <w:r>
              <w:t>June 9</w:t>
            </w:r>
          </w:p>
        </w:tc>
        <w:tc>
          <w:tcPr>
            <w:tcW w:w="1176" w:type="dxa"/>
          </w:tcPr>
          <w:p w14:paraId="0B2278C2" w14:textId="77777777" w:rsidR="00CC5860" w:rsidRDefault="00CC5860" w:rsidP="00CE57C7">
            <w:pPr>
              <w:jc w:val="center"/>
            </w:pPr>
          </w:p>
        </w:tc>
      </w:tr>
      <w:tr w:rsidR="00CC5860" w14:paraId="24A2DA90" w14:textId="77777777" w:rsidTr="00871800">
        <w:tc>
          <w:tcPr>
            <w:tcW w:w="1319" w:type="dxa"/>
          </w:tcPr>
          <w:p w14:paraId="4BACCBD2" w14:textId="2B720C8C" w:rsidR="00CC5860" w:rsidRDefault="00CC5860" w:rsidP="00CE57C7">
            <w:pPr>
              <w:jc w:val="center"/>
            </w:pPr>
            <w:r>
              <w:t>May 12</w:t>
            </w:r>
          </w:p>
        </w:tc>
        <w:tc>
          <w:tcPr>
            <w:tcW w:w="3781" w:type="dxa"/>
          </w:tcPr>
          <w:p w14:paraId="3F1425CF" w14:textId="66447BFA" w:rsidR="00CC5860" w:rsidRDefault="00CC5860" w:rsidP="00CE57C7">
            <w:r>
              <w:t>Funding has been provided by BC – Loni to provide report to MLIB</w:t>
            </w:r>
          </w:p>
        </w:tc>
        <w:tc>
          <w:tcPr>
            <w:tcW w:w="1973" w:type="dxa"/>
          </w:tcPr>
          <w:p w14:paraId="02FB4CF8" w14:textId="4B901DC6" w:rsidR="00CC5860" w:rsidRDefault="00CC5860" w:rsidP="00CE57C7">
            <w:pPr>
              <w:jc w:val="center"/>
            </w:pPr>
            <w:r>
              <w:t>Loni</w:t>
            </w:r>
          </w:p>
        </w:tc>
        <w:tc>
          <w:tcPr>
            <w:tcW w:w="1101" w:type="dxa"/>
          </w:tcPr>
          <w:p w14:paraId="7DC4869B" w14:textId="17CE8249" w:rsidR="00CC5860" w:rsidRDefault="00CC5860" w:rsidP="00CE57C7">
            <w:pPr>
              <w:jc w:val="center"/>
            </w:pPr>
            <w:r>
              <w:t>May 26</w:t>
            </w:r>
          </w:p>
        </w:tc>
        <w:tc>
          <w:tcPr>
            <w:tcW w:w="1176" w:type="dxa"/>
          </w:tcPr>
          <w:p w14:paraId="776CD135" w14:textId="77777777" w:rsidR="00CC5860" w:rsidRDefault="00CC5860" w:rsidP="00CE57C7">
            <w:pPr>
              <w:jc w:val="center"/>
            </w:pPr>
          </w:p>
        </w:tc>
      </w:tr>
      <w:tr w:rsidR="00765B39" w14:paraId="4D4C9419" w14:textId="77777777" w:rsidTr="00871800">
        <w:tc>
          <w:tcPr>
            <w:tcW w:w="1319" w:type="dxa"/>
          </w:tcPr>
          <w:p w14:paraId="04C2CD0E" w14:textId="0D4D9ABD" w:rsidR="00765B39" w:rsidRDefault="00CC5860" w:rsidP="00CE57C7">
            <w:pPr>
              <w:jc w:val="center"/>
            </w:pPr>
            <w:r>
              <w:t>May 12</w:t>
            </w:r>
          </w:p>
        </w:tc>
        <w:tc>
          <w:tcPr>
            <w:tcW w:w="3781" w:type="dxa"/>
          </w:tcPr>
          <w:p w14:paraId="40415286" w14:textId="5D0A9872" w:rsidR="00765B39" w:rsidRDefault="00CC5860" w:rsidP="00CE57C7">
            <w:r>
              <w:t xml:space="preserve">All parties need to </w:t>
            </w:r>
            <w:r w:rsidR="0026635A">
              <w:t>review draft IMA and all comments/emails from previous group</w:t>
            </w:r>
          </w:p>
        </w:tc>
        <w:tc>
          <w:tcPr>
            <w:tcW w:w="1973" w:type="dxa"/>
          </w:tcPr>
          <w:p w14:paraId="2507C09D" w14:textId="0906C18E" w:rsidR="00765B39" w:rsidRDefault="0026635A" w:rsidP="00CE57C7">
            <w:pPr>
              <w:jc w:val="center"/>
            </w:pPr>
            <w:r>
              <w:t>All</w:t>
            </w:r>
          </w:p>
        </w:tc>
        <w:tc>
          <w:tcPr>
            <w:tcW w:w="1101" w:type="dxa"/>
          </w:tcPr>
          <w:p w14:paraId="35750A06" w14:textId="08028C76" w:rsidR="00765B39" w:rsidRDefault="0026635A" w:rsidP="00CE57C7">
            <w:pPr>
              <w:jc w:val="center"/>
            </w:pPr>
            <w:r>
              <w:t>May 26</w:t>
            </w:r>
          </w:p>
        </w:tc>
        <w:tc>
          <w:tcPr>
            <w:tcW w:w="1176" w:type="dxa"/>
          </w:tcPr>
          <w:p w14:paraId="660E4A7D" w14:textId="77777777" w:rsidR="00765B39" w:rsidRDefault="00765B39" w:rsidP="00CE57C7">
            <w:pPr>
              <w:jc w:val="center"/>
            </w:pPr>
          </w:p>
        </w:tc>
      </w:tr>
    </w:tbl>
    <w:p w14:paraId="6A5C52EC" w14:textId="77777777" w:rsidR="001C5D60" w:rsidRPr="001C5D60" w:rsidRDefault="001C5D60" w:rsidP="001C5D60"/>
    <w:p w14:paraId="3FDB2A9B" w14:textId="72E47988" w:rsidR="001C5D60" w:rsidRDefault="00EB3C6B" w:rsidP="001C5D60">
      <w:r>
        <w:rPr>
          <w:b/>
          <w:bCs/>
        </w:rPr>
        <w:t>Project Discussion</w:t>
      </w:r>
      <w:r w:rsidR="001C5D60">
        <w:rPr>
          <w:b/>
          <w:bCs/>
        </w:rPr>
        <w:t xml:space="preserve">: </w:t>
      </w:r>
      <w:r>
        <w:t>Group</w:t>
      </w:r>
    </w:p>
    <w:p w14:paraId="421744C7" w14:textId="5F569261" w:rsidR="001D3FD2" w:rsidRDefault="00A00D2F" w:rsidP="001C5D60">
      <w:r>
        <w:t xml:space="preserve">Parsnip LUP – </w:t>
      </w:r>
      <w:r w:rsidR="00B17CCE">
        <w:t>ECCC a</w:t>
      </w:r>
      <w:r>
        <w:t xml:space="preserve">gree that it is a priority. How do the discussions work </w:t>
      </w:r>
      <w:r w:rsidR="00B17CCE">
        <w:t>moving forward? A</w:t>
      </w:r>
      <w:r>
        <w:t xml:space="preserve"> </w:t>
      </w:r>
      <w:r w:rsidR="00B17CCE">
        <w:t>s</w:t>
      </w:r>
      <w:r>
        <w:t xml:space="preserve">coping </w:t>
      </w:r>
      <w:r w:rsidR="00B17CCE">
        <w:t>exercise will help with the</w:t>
      </w:r>
      <w:r>
        <w:t xml:space="preserve"> focus. ECCC still highest priority. Specific guidance from </w:t>
      </w:r>
      <w:r w:rsidR="00B17CCE">
        <w:t>S</w:t>
      </w:r>
      <w:r>
        <w:t>cott –</w:t>
      </w:r>
      <w:r w:rsidR="00765B39">
        <w:t xml:space="preserve"> </w:t>
      </w:r>
      <w:r>
        <w:t>how will project phases link to achieving LUO’s – caution on process.</w:t>
      </w:r>
    </w:p>
    <w:p w14:paraId="4930473D" w14:textId="77777777" w:rsidR="00766B0D" w:rsidRDefault="00766B0D" w:rsidP="00766B0D">
      <w:r>
        <w:t xml:space="preserve">Hire a technician - – Lisa: focus was to build capacity in MLIB – long term organizational capacity. IYIP loose linkage to caribou recovery project. In context to maintain feeding and linking to living lab. Different than a grad student doing DNA samples. </w:t>
      </w:r>
      <w:r w:rsidRPr="00196B17">
        <w:t>MLIB wants to build caribou capacity and ability for these projects to occur having academic is important but so is the operational piece.</w:t>
      </w:r>
    </w:p>
    <w:p w14:paraId="5C29C2DB" w14:textId="77777777" w:rsidR="00766B0D" w:rsidRDefault="00766B0D" w:rsidP="00766B0D">
      <w:pPr>
        <w:rPr>
          <w:color w:val="FF0000"/>
        </w:rPr>
      </w:pPr>
      <w:r w:rsidRPr="00196B17">
        <w:t xml:space="preserve">IYIP – application specific to caribou and caribou recovery – work is flexible from field and office. Have an opportunity to work for Province then with an Indigenous government. The application </w:t>
      </w:r>
      <w:r>
        <w:t xml:space="preserve">was </w:t>
      </w:r>
      <w:r w:rsidRPr="00196B17">
        <w:t xml:space="preserve">not clear that was provided to MLIB. </w:t>
      </w:r>
      <w:r w:rsidRPr="00196B17">
        <w:rPr>
          <w:color w:val="FF0000"/>
        </w:rPr>
        <w:t>BW to share BC’s applications as it explains the nature of the work and how it is related to caribou. – Lisa to give email address of Jodi Ware with MLIB that can help recruit for that role.</w:t>
      </w:r>
      <w:r>
        <w:rPr>
          <w:color w:val="FF0000"/>
        </w:rPr>
        <w:t xml:space="preserve"> </w:t>
      </w:r>
      <w:r w:rsidRPr="00196B17">
        <w:rPr>
          <w:color w:val="FF0000"/>
        </w:rPr>
        <w:t>Gap – BC needs to step back as it is different from the interim and ask if this is a project that we support</w:t>
      </w:r>
      <w:r>
        <w:rPr>
          <w:color w:val="FF0000"/>
        </w:rPr>
        <w:t xml:space="preserve"> (Loni to reach out to Heather/Kathi/Doug)</w:t>
      </w:r>
      <w:r w:rsidRPr="00196B17">
        <w:rPr>
          <w:color w:val="FF0000"/>
        </w:rPr>
        <w:t>?</w:t>
      </w:r>
    </w:p>
    <w:p w14:paraId="49252147" w14:textId="77777777" w:rsidR="00766B0D" w:rsidRPr="00196B17" w:rsidRDefault="00766B0D" w:rsidP="00766B0D">
      <w:r w:rsidRPr="00196B17">
        <w:t>Renee – would like to see if a tech is going to support MLIB in achieving these projects. Sounds more like capacity building – may be other means to support that. If it is to support other projects – is it part of Supplemental feeding, living lab etc</w:t>
      </w:r>
      <w:r>
        <w:t>?</w:t>
      </w:r>
    </w:p>
    <w:p w14:paraId="307A72D7" w14:textId="77777777" w:rsidR="00766B0D" w:rsidRDefault="00766B0D" w:rsidP="00766B0D">
      <w:r w:rsidRPr="00196B17">
        <w:lastRenderedPageBreak/>
        <w:t xml:space="preserve">Agathe – could the tech inform all the other projects? </w:t>
      </w:r>
      <w:r>
        <w:t>W</w:t>
      </w:r>
      <w:r w:rsidRPr="00196B17">
        <w:t xml:space="preserve">ould want to plan out </w:t>
      </w:r>
      <w:r>
        <w:t>what the tech would do – science/technical and</w:t>
      </w:r>
      <w:r w:rsidRPr="00196B17">
        <w:t xml:space="preserve"> what projects would work for the students</w:t>
      </w:r>
      <w:r>
        <w:t xml:space="preserve"> (IYIP)</w:t>
      </w:r>
      <w:r w:rsidRPr="00196B17">
        <w:t>. Always interested in funding tech</w:t>
      </w:r>
      <w:r>
        <w:t>nicians</w:t>
      </w:r>
      <w:r w:rsidRPr="00196B17">
        <w:t xml:space="preserve"> but need to know what that person would be doing</w:t>
      </w:r>
      <w:r>
        <w:t xml:space="preserve"> - r</w:t>
      </w:r>
      <w:r w:rsidRPr="00196B17">
        <w:t>esearch or technical.</w:t>
      </w:r>
    </w:p>
    <w:p w14:paraId="649477F9" w14:textId="77777777" w:rsidR="00766B0D" w:rsidRDefault="00766B0D" w:rsidP="00766B0D">
      <w:r w:rsidRPr="000908A5">
        <w:t>B</w:t>
      </w:r>
      <w:r>
        <w:t xml:space="preserve">rian </w:t>
      </w:r>
      <w:r w:rsidRPr="000908A5">
        <w:t>T – Recall fleshing out more of what is in each project – living lab/caribou camp.</w:t>
      </w:r>
      <w:r>
        <w:t xml:space="preserve"> N</w:t>
      </w:r>
      <w:r w:rsidRPr="000908A5">
        <w:t xml:space="preserve">ature of capacity building </w:t>
      </w:r>
      <w:r>
        <w:t xml:space="preserve">for </w:t>
      </w:r>
      <w:r w:rsidRPr="000908A5">
        <w:t>on the ground of management equipment/mainten</w:t>
      </w:r>
      <w:r>
        <w:t>an</w:t>
      </w:r>
      <w:r w:rsidRPr="000908A5">
        <w:t xml:space="preserve">ce etc. </w:t>
      </w:r>
    </w:p>
    <w:p w14:paraId="2ECB6B71" w14:textId="77777777" w:rsidR="00766B0D" w:rsidRDefault="00766B0D" w:rsidP="00766B0D">
      <w:r>
        <w:t xml:space="preserve">DNA - </w:t>
      </w:r>
      <w:r w:rsidRPr="00C20B48">
        <w:t>Robin – interest</w:t>
      </w:r>
      <w:r>
        <w:t xml:space="preserve">ed to </w:t>
      </w:r>
      <w:r w:rsidRPr="00C20B48">
        <w:t>know exactly which samples KS are</w:t>
      </w:r>
      <w:r>
        <w:t xml:space="preserve"> -</w:t>
      </w:r>
      <w:r w:rsidRPr="00C20B48">
        <w:t xml:space="preserve"> ECCC already paying for samples through a project </w:t>
      </w:r>
      <w:r>
        <w:t>with</w:t>
      </w:r>
      <w:r w:rsidRPr="00C20B48">
        <w:t xml:space="preserve"> Calgary </w:t>
      </w:r>
      <w:r>
        <w:t>University</w:t>
      </w:r>
      <w:r w:rsidRPr="00C20B48">
        <w:t xml:space="preserve"> – are these samples already being analyzed? Co run by ECCC a</w:t>
      </w:r>
      <w:r>
        <w:t>n</w:t>
      </w:r>
      <w:r w:rsidRPr="00C20B48">
        <w:t xml:space="preserve">d BC ENV wildlife health team. If we aren’t already paying for them maybe we can add them? </w:t>
      </w:r>
      <w:r w:rsidRPr="00C20B48">
        <w:rPr>
          <w:color w:val="FF0000"/>
        </w:rPr>
        <w:t>Investigate DNA-what has already been sent</w:t>
      </w:r>
      <w:r w:rsidRPr="00C20B48">
        <w:t>.</w:t>
      </w:r>
    </w:p>
    <w:p w14:paraId="4CE59BAD" w14:textId="77777777" w:rsidR="00766B0D" w:rsidRDefault="00766B0D" w:rsidP="00766B0D">
      <w:pPr>
        <w:rPr>
          <w:color w:val="FF0000"/>
        </w:rPr>
      </w:pPr>
      <w:r>
        <w:t xml:space="preserve">Caribou Camp - </w:t>
      </w:r>
      <w:r w:rsidRPr="00C20B48">
        <w:t>Need to look at caribou camp through reconciliation and community interest. First year ethno</w:t>
      </w:r>
      <w:r>
        <w:t xml:space="preserve"> </w:t>
      </w:r>
      <w:r w:rsidRPr="00C20B48">
        <w:t>– need to understand funding for year 1 to year 2.</w:t>
      </w:r>
      <w:r>
        <w:t xml:space="preserve"> Lisa and Brian T have met with some ethnographers. </w:t>
      </w:r>
      <w:r w:rsidRPr="00C20B48">
        <w:rPr>
          <w:color w:val="FF0000"/>
        </w:rPr>
        <w:t>Lisa to get an estimate of costs from ethnographers.</w:t>
      </w:r>
    </w:p>
    <w:p w14:paraId="1F921C95" w14:textId="77777777" w:rsidR="00766B0D" w:rsidRPr="00C20B48" w:rsidRDefault="00766B0D" w:rsidP="00766B0D">
      <w:r>
        <w:t>Next steps: Loni to set up meeting with Brian T and Robyn to narrow down focus on each project and what we need in terms of work planning. Loni to reach out to Doug and Kathi to understand their view/thoughts on the projects. BC to understand gap between Doug’s work (FWCP funding to hire grad student and IYIP).</w:t>
      </w:r>
    </w:p>
    <w:p w14:paraId="0CDDAE89" w14:textId="38FA21C8" w:rsidR="00BD4615" w:rsidRDefault="00EB3C6B" w:rsidP="00E301C9">
      <w:r>
        <w:rPr>
          <w:b/>
          <w:bCs/>
        </w:rPr>
        <w:t>Curriculum Project Overview</w:t>
      </w:r>
      <w:r w:rsidR="00BD4615">
        <w:rPr>
          <w:b/>
          <w:bCs/>
        </w:rPr>
        <w:t xml:space="preserve">: </w:t>
      </w:r>
      <w:r>
        <w:t>Renee</w:t>
      </w:r>
    </w:p>
    <w:p w14:paraId="1A092741" w14:textId="7DA2DE37" w:rsidR="001D3FD2" w:rsidRDefault="0031340E" w:rsidP="00E301C9">
      <w:r>
        <w:t>Did not occur – will need to revisit at another time.</w:t>
      </w:r>
    </w:p>
    <w:p w14:paraId="29907C03" w14:textId="6C33A647" w:rsidR="00E301C9" w:rsidRDefault="00EB3C6B" w:rsidP="00E301C9">
      <w:r>
        <w:rPr>
          <w:b/>
          <w:bCs/>
        </w:rPr>
        <w:t>Meeting Frequency</w:t>
      </w:r>
      <w:r w:rsidR="00E301C9">
        <w:rPr>
          <w:b/>
          <w:bCs/>
        </w:rPr>
        <w:t xml:space="preserve">: </w:t>
      </w:r>
      <w:r>
        <w:t>Renee</w:t>
      </w:r>
    </w:p>
    <w:p w14:paraId="147EDE71" w14:textId="19CC266F" w:rsidR="001D3FD2" w:rsidRDefault="00BC06EC" w:rsidP="00E301C9">
      <w:r>
        <w:t>Support separate meetings for agreements and projects</w:t>
      </w:r>
      <w:r w:rsidR="00DE1B99">
        <w:t xml:space="preserve">. </w:t>
      </w:r>
    </w:p>
    <w:p w14:paraId="47EB3C87" w14:textId="41183C97" w:rsidR="00DE1B99" w:rsidRDefault="00DE1B99" w:rsidP="00E301C9">
      <w:r>
        <w:t>L</w:t>
      </w:r>
      <w:r w:rsidR="00766B0D">
        <w:t>isa -</w:t>
      </w:r>
      <w:r>
        <w:t xml:space="preserve"> we don’t get enough completed at these meetings in terms of an agreement. Like idea of </w:t>
      </w:r>
      <w:r w:rsidR="0031340E">
        <w:t>clarifying</w:t>
      </w:r>
      <w:r>
        <w:t xml:space="preserve"> the interest and have time to discuss those interests. MLIB is interested in moving forward with an agreement. </w:t>
      </w:r>
    </w:p>
    <w:p w14:paraId="18F4B881" w14:textId="759691DE" w:rsidR="00DE1B99" w:rsidRDefault="00DE1B99" w:rsidP="00E301C9">
      <w:r>
        <w:t>Jas – agree not as much progress as they would like</w:t>
      </w:r>
      <w:r w:rsidR="00D36BE0">
        <w:t xml:space="preserve"> -</w:t>
      </w:r>
      <w:r>
        <w:t xml:space="preserve"> want to split into 2 groups </w:t>
      </w:r>
      <w:r w:rsidR="0031340E">
        <w:t>neg</w:t>
      </w:r>
      <w:r w:rsidR="00D36BE0">
        <w:t>otia</w:t>
      </w:r>
      <w:r w:rsidR="0031340E">
        <w:t>tion</w:t>
      </w:r>
      <w:r>
        <w:t xml:space="preserve"> and projects. Have a focus meeting on agreements and that is the main agenda item for 2 </w:t>
      </w:r>
      <w:r w:rsidR="00D36BE0">
        <w:t>h</w:t>
      </w:r>
      <w:r>
        <w:t xml:space="preserve">rs. </w:t>
      </w:r>
    </w:p>
    <w:p w14:paraId="3611B9E5" w14:textId="0550BB7F" w:rsidR="00DE1B99" w:rsidRDefault="00DE1B99" w:rsidP="00E301C9">
      <w:r>
        <w:t xml:space="preserve">BC recognizes ongoing </w:t>
      </w:r>
      <w:r w:rsidR="0026635A">
        <w:t>work;</w:t>
      </w:r>
      <w:r w:rsidR="00F61FE5">
        <w:t xml:space="preserve"> projects don’t need to have an agreement to move forward. Different host of people looking at what it looks like moving forward. Draft agreement from Maya is a good start to frame out what the interests are moving forward. </w:t>
      </w:r>
    </w:p>
    <w:p w14:paraId="1FBD9932" w14:textId="429FD390" w:rsidR="00F61FE5" w:rsidRDefault="00D36BE0" w:rsidP="00E301C9">
      <w:r>
        <w:t>C</w:t>
      </w:r>
      <w:r w:rsidRPr="00D36BE0">
        <w:t xml:space="preserve">ompromise to 3 hrs once a month for agreement/negotiation. </w:t>
      </w:r>
      <w:r>
        <w:t>MLIB and</w:t>
      </w:r>
      <w:r w:rsidR="00F61FE5">
        <w:t xml:space="preserve"> BC </w:t>
      </w:r>
      <w:r>
        <w:t>can meet separately prior to ECCC as they don’t necessarily need to be included.</w:t>
      </w:r>
      <w:r w:rsidR="00F61FE5">
        <w:t xml:space="preserve"> </w:t>
      </w:r>
      <w:r w:rsidRPr="00D36BE0">
        <w:t>BC/MLIB focus on bilateral commitments then ECCC come on for trilateral.</w:t>
      </w:r>
    </w:p>
    <w:p w14:paraId="74AB2259" w14:textId="6598FF43" w:rsidR="00F61FE5" w:rsidRDefault="00F61FE5" w:rsidP="00E301C9">
      <w:r>
        <w:t>Can have</w:t>
      </w:r>
      <w:r w:rsidR="00D36BE0">
        <w:t xml:space="preserve"> </w:t>
      </w:r>
      <w:r>
        <w:t>funding agreement meetings separately – ECCC</w:t>
      </w:r>
    </w:p>
    <w:p w14:paraId="3844157E" w14:textId="5DD35C9B" w:rsidR="00A80576" w:rsidRDefault="00A80576" w:rsidP="00E301C9">
      <w:r>
        <w:t>MLIB open to changing date</w:t>
      </w:r>
      <w:r w:rsidR="00D36BE0">
        <w:t xml:space="preserve"> in order </w:t>
      </w:r>
      <w:r>
        <w:t>.</w:t>
      </w:r>
    </w:p>
    <w:p w14:paraId="4C478B0C" w14:textId="10EF9B96" w:rsidR="00A80576" w:rsidRDefault="0031340E" w:rsidP="00E301C9">
      <w:r>
        <w:t>Agreement</w:t>
      </w:r>
      <w:r w:rsidR="00A80576">
        <w:t xml:space="preserve"> discussions start in 2 weeks</w:t>
      </w:r>
      <w:r w:rsidR="00351F40">
        <w:t xml:space="preserve"> (May 26)</w:t>
      </w:r>
      <w:r w:rsidR="00A80576">
        <w:t xml:space="preserve"> Maya will come to that meeting if available to discuss legally </w:t>
      </w:r>
      <w:r>
        <w:t>enforceable</w:t>
      </w:r>
      <w:r w:rsidR="00A80576">
        <w:t xml:space="preserve"> and run through IMA to reintroduce everyone from July</w:t>
      </w:r>
    </w:p>
    <w:p w14:paraId="70F81171" w14:textId="78A82624" w:rsidR="00A80576" w:rsidRDefault="00A80576" w:rsidP="00E301C9">
      <w:r>
        <w:lastRenderedPageBreak/>
        <w:t xml:space="preserve">Bryan BC will also have a review of IMA as </w:t>
      </w:r>
      <w:r w:rsidR="0026635A">
        <w:t>well;</w:t>
      </w:r>
      <w:r>
        <w:t xml:space="preserve"> BC should have some written comments.</w:t>
      </w:r>
    </w:p>
    <w:p w14:paraId="3620041D" w14:textId="62285736" w:rsidR="001C5D60" w:rsidRDefault="00151EE9" w:rsidP="001C5D60">
      <w:r>
        <w:rPr>
          <w:b/>
          <w:bCs/>
        </w:rPr>
        <w:t xml:space="preserve">Funding </w:t>
      </w:r>
      <w:r w:rsidR="00EB3C6B">
        <w:rPr>
          <w:b/>
          <w:bCs/>
        </w:rPr>
        <w:t>Agreement/Workplan</w:t>
      </w:r>
      <w:r w:rsidR="001C5D60">
        <w:rPr>
          <w:b/>
          <w:bCs/>
        </w:rPr>
        <w:t xml:space="preserve">: </w:t>
      </w:r>
      <w:r w:rsidR="00BD4615">
        <w:t>B</w:t>
      </w:r>
      <w:r w:rsidR="00EB3C6B">
        <w:t>ryan W.</w:t>
      </w:r>
    </w:p>
    <w:p w14:paraId="40A69B5E" w14:textId="414B6B28" w:rsidR="001D3FD2" w:rsidRDefault="00BC06EC" w:rsidP="001C5D60">
      <w:r>
        <w:t>Funding – some confusion on paymen</w:t>
      </w:r>
      <w:r w:rsidR="00351F40">
        <w:t>t</w:t>
      </w:r>
      <w:r>
        <w:t xml:space="preserve">. Report from corporate services – march request of 150 to MLIB and it shows in report that the full amount has been transferred. </w:t>
      </w:r>
      <w:r w:rsidRPr="00351F40">
        <w:rPr>
          <w:color w:val="FF0000"/>
        </w:rPr>
        <w:t>Loni Will provide the report.</w:t>
      </w:r>
    </w:p>
    <w:p w14:paraId="41727F74" w14:textId="3BC6EDCD" w:rsidR="00BC06EC" w:rsidRDefault="00BC06EC" w:rsidP="001C5D60">
      <w:r>
        <w:t xml:space="preserve">Looking at workplan in relation for MOU sec 11 7.2 to describe relationship moving forward. Legally binding aspect – what does that mean in </w:t>
      </w:r>
      <w:r w:rsidR="0031340E">
        <w:t>context</w:t>
      </w:r>
      <w:r>
        <w:t xml:space="preserve"> of </w:t>
      </w:r>
      <w:r w:rsidR="0031340E">
        <w:t>relationship</w:t>
      </w:r>
      <w:r>
        <w:t xml:space="preserve"> moving forward vs workplan. Discussion on projects </w:t>
      </w:r>
      <w:r w:rsidR="00351F40">
        <w:t xml:space="preserve">- </w:t>
      </w:r>
      <w:r>
        <w:t xml:space="preserve">legal instrument is a funding agreement for each project. Need to </w:t>
      </w:r>
      <w:r w:rsidR="0031340E">
        <w:t>differentiate</w:t>
      </w:r>
      <w:r>
        <w:t xml:space="preserve"> between tech/agreement of work. Bryan’s role is to look at agreement piece. </w:t>
      </w:r>
    </w:p>
    <w:p w14:paraId="4C5A81E1" w14:textId="0F8735F1" w:rsidR="00BC06EC" w:rsidRDefault="00BC06EC" w:rsidP="001C5D60">
      <w:r>
        <w:t xml:space="preserve">Lisa – had a meeting with Maya before to look at what an agreement/elements would look like. Legal requirement from Maya – suggest that another meeting setup. Heard BC wasn’t interested in G2G. Like idea of focus meetings on projects and agreements. IMA draft, in workplan for funding captures elements of agreement, not just looking at funding agreement. IMA reflects interest of what MLIB has. Let’s look at that again and see what we need. </w:t>
      </w:r>
      <w:r w:rsidR="00041FC1">
        <w:t xml:space="preserve">BC sending a letter about their interest via Sec 11-7.2 still hasn’t been completed. Work has been completed in the past. How do we move forward an agreement with tech </w:t>
      </w:r>
      <w:r w:rsidR="00AD6DD6">
        <w:t>elements?</w:t>
      </w:r>
      <w:r w:rsidR="00041FC1">
        <w:t xml:space="preserve"> When BC sends 7.2 letter that would be a good time to reengage maya</w:t>
      </w:r>
      <w:r w:rsidR="00AD6DD6">
        <w:t xml:space="preserve"> to understand w</w:t>
      </w:r>
      <w:r w:rsidR="00041FC1">
        <w:t>here we are aligned or not aligned</w:t>
      </w:r>
      <w:r w:rsidR="00AD6DD6">
        <w:t>.</w:t>
      </w:r>
    </w:p>
    <w:p w14:paraId="7CF05883" w14:textId="42CCB387" w:rsidR="00041FC1" w:rsidRDefault="00041FC1" w:rsidP="001C5D60">
      <w:r w:rsidRPr="00AD6DD6">
        <w:rPr>
          <w:color w:val="FF0000"/>
        </w:rPr>
        <w:t>BC needs to provide letter stating they are not able to go down the G2G route. Should acknowledge the IMA as well</w:t>
      </w:r>
      <w:r>
        <w:t xml:space="preserve">. </w:t>
      </w:r>
    </w:p>
    <w:p w14:paraId="42102A1E" w14:textId="70CF878B" w:rsidR="00041FC1" w:rsidRDefault="00041FC1" w:rsidP="001C5D60">
      <w:r>
        <w:t xml:space="preserve">Getting better sense of workplan and how can be legally binding moving forward. BC should have enough info for letter. Priority before next meeting. Russ provided a response on </w:t>
      </w:r>
      <w:r w:rsidR="0026635A">
        <w:t>Aug.</w:t>
      </w:r>
      <w:r>
        <w:t xml:space="preserve"> 19 and sept 16</w:t>
      </w:r>
      <w:r w:rsidRPr="00041FC1">
        <w:rPr>
          <w:vertAlign w:val="superscript"/>
        </w:rPr>
        <w:t>th</w:t>
      </w:r>
      <w:r>
        <w:t xml:space="preserve"> – came with only the appendix on Caribou related LUO July 29</w:t>
      </w:r>
      <w:r w:rsidRPr="00041FC1">
        <w:rPr>
          <w:vertAlign w:val="superscript"/>
        </w:rPr>
        <w:t>th</w:t>
      </w:r>
      <w:r>
        <w:t xml:space="preserve"> BC/ECCC committed to providing written comments – </w:t>
      </w:r>
      <w:r w:rsidR="00AD6DD6">
        <w:t xml:space="preserve">Loni </w:t>
      </w:r>
      <w:r>
        <w:t>look at notes/emails from then. Worthwhile to go back to that first meeting to revisit the IMA</w:t>
      </w:r>
      <w:r w:rsidR="00AD6DD6">
        <w:t>, s</w:t>
      </w:r>
      <w:r w:rsidR="00DE1B99">
        <w:t>o people are aware of discussion. Blair</w:t>
      </w:r>
      <w:r w:rsidR="00AD6DD6">
        <w:t xml:space="preserve"> (ECCC)</w:t>
      </w:r>
      <w:r w:rsidR="00DE1B99">
        <w:t xml:space="preserve"> responded sept 16 for wildlife recovery committee</w:t>
      </w:r>
      <w:r w:rsidR="00AD6DD6">
        <w:t>.</w:t>
      </w:r>
    </w:p>
    <w:p w14:paraId="78668C70" w14:textId="41EFEED8" w:rsidR="00041FC1" w:rsidRPr="00AD6DD6" w:rsidRDefault="00041FC1" w:rsidP="001C5D60">
      <w:pPr>
        <w:rPr>
          <w:color w:val="FF0000"/>
        </w:rPr>
      </w:pPr>
      <w:r w:rsidRPr="00AD6DD6">
        <w:rPr>
          <w:color w:val="FF0000"/>
        </w:rPr>
        <w:t>Bryan W – will complete letter and send before next meeting. Reference IMA as well.</w:t>
      </w:r>
      <w:r w:rsidR="00AD6DD6">
        <w:rPr>
          <w:color w:val="FF0000"/>
        </w:rPr>
        <w:t xml:space="preserve"> </w:t>
      </w:r>
      <w:r>
        <w:t xml:space="preserve">Letter </w:t>
      </w:r>
      <w:r w:rsidR="00AD6DD6">
        <w:t xml:space="preserve">to </w:t>
      </w:r>
      <w:r>
        <w:t>reference IMA, workplan, why we</w:t>
      </w:r>
      <w:r w:rsidR="001D37C3">
        <w:t xml:space="preserve"> BC won’t open the G2G</w:t>
      </w:r>
      <w:r>
        <w:t xml:space="preserve">, what would be in </w:t>
      </w:r>
      <w:r w:rsidR="001D37C3">
        <w:t>Sec 11 -7.2</w:t>
      </w:r>
      <w:r>
        <w:t xml:space="preserve"> MOU.</w:t>
      </w:r>
    </w:p>
    <w:p w14:paraId="57005F8E" w14:textId="76B333BC" w:rsidR="00AE1AD8" w:rsidRPr="00AD6DD6" w:rsidRDefault="00DE1B99" w:rsidP="001C5D60">
      <w:pPr>
        <w:rPr>
          <w:color w:val="FF0000"/>
        </w:rPr>
      </w:pPr>
      <w:r w:rsidRPr="00AD6DD6">
        <w:rPr>
          <w:color w:val="FF0000"/>
        </w:rPr>
        <w:t xml:space="preserve">Action all parties – need to come together to review draft IMA and comments that were received. </w:t>
      </w:r>
    </w:p>
    <w:p w14:paraId="63ADFD07" w14:textId="02895A6C" w:rsidR="00DE1B99" w:rsidRDefault="00DE1B99" w:rsidP="001C5D60">
      <w:r>
        <w:t xml:space="preserve">Jas – fed reps changed, but Ian was briefed and has seen various docs. ECCC did send some comments but would have to relook at them. Good to have a reset and discussion that took place over the previous documents. </w:t>
      </w:r>
    </w:p>
    <w:p w14:paraId="6A5E93BC" w14:textId="2C085BA7" w:rsidR="00DE1B99" w:rsidRPr="002706F3" w:rsidRDefault="00DE1B99" w:rsidP="001C5D60">
      <w:r>
        <w:t>Tech subgroup to bring to other table for actioning in terms of an agreement. Tech table might meet</w:t>
      </w:r>
      <w:r w:rsidR="00AD6DD6">
        <w:t xml:space="preserve"> more </w:t>
      </w:r>
      <w:r>
        <w:t xml:space="preserve">frequently. Broader negotiation framework structured differently at least once a month initially. </w:t>
      </w:r>
    </w:p>
    <w:p w14:paraId="1FBC917A" w14:textId="57B0CE2A" w:rsidR="00A80576" w:rsidRPr="00A76FB3" w:rsidRDefault="00A80576" w:rsidP="001C5D60">
      <w:pPr>
        <w:rPr>
          <w:color w:val="FF0000"/>
        </w:rPr>
      </w:pPr>
      <w:r>
        <w:t xml:space="preserve"> </w:t>
      </w:r>
    </w:p>
    <w:sectPr w:rsidR="00A80576" w:rsidRPr="00A76FB3">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AC389F" w14:textId="77777777" w:rsidR="0053117A" w:rsidRDefault="0053117A" w:rsidP="001C5D60">
      <w:pPr>
        <w:spacing w:after="0" w:line="240" w:lineRule="auto"/>
      </w:pPr>
      <w:r>
        <w:separator/>
      </w:r>
    </w:p>
  </w:endnote>
  <w:endnote w:type="continuationSeparator" w:id="0">
    <w:p w14:paraId="673B4E02" w14:textId="77777777" w:rsidR="0053117A" w:rsidRDefault="0053117A" w:rsidP="001C5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182DCD" w14:textId="77777777" w:rsidR="0053117A" w:rsidRDefault="0053117A" w:rsidP="001C5D60">
      <w:pPr>
        <w:spacing w:after="0" w:line="240" w:lineRule="auto"/>
      </w:pPr>
      <w:r>
        <w:separator/>
      </w:r>
    </w:p>
  </w:footnote>
  <w:footnote w:type="continuationSeparator" w:id="0">
    <w:p w14:paraId="510C6AE3" w14:textId="77777777" w:rsidR="0053117A" w:rsidRDefault="0053117A" w:rsidP="001C5D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F0746" w14:textId="77777777" w:rsidR="005E228F" w:rsidRDefault="005E228F" w:rsidP="001C5D60">
    <w:pPr>
      <w:pStyle w:val="Header"/>
    </w:pPr>
    <w:r>
      <w:rPr>
        <w:noProof/>
        <w:lang w:val="en-US"/>
      </w:rPr>
      <w:drawing>
        <wp:anchor distT="0" distB="0" distL="114300" distR="114300" simplePos="0" relativeHeight="251659264" behindDoc="1" locked="0" layoutInCell="1" allowOverlap="1" wp14:anchorId="53B566FF" wp14:editId="713D2584">
          <wp:simplePos x="0" y="0"/>
          <wp:positionH relativeFrom="column">
            <wp:posOffset>6217920</wp:posOffset>
          </wp:positionH>
          <wp:positionV relativeFrom="paragraph">
            <wp:posOffset>-411480</wp:posOffset>
          </wp:positionV>
          <wp:extent cx="803910" cy="914400"/>
          <wp:effectExtent l="0" t="0" r="0" b="0"/>
          <wp:wrapTight wrapText="bothSides">
            <wp:wrapPolygon edited="0">
              <wp:start x="0" y="0"/>
              <wp:lineTo x="0" y="21150"/>
              <wp:lineTo x="20986" y="21150"/>
              <wp:lineTo x="209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914400"/>
                  </a:xfrm>
                  <a:prstGeom prst="rect">
                    <a:avLst/>
                  </a:prstGeom>
                  <a:noFill/>
                </pic:spPr>
              </pic:pic>
            </a:graphicData>
          </a:graphic>
          <wp14:sizeRelV relativeFrom="margin">
            <wp14:pctHeight>0</wp14:pctHeight>
          </wp14:sizeRelV>
        </wp:anchor>
      </w:drawing>
    </w:r>
    <w:r>
      <w:t>Caribou Discussions</w:t>
    </w:r>
  </w:p>
  <w:p w14:paraId="6337014A" w14:textId="77777777" w:rsidR="005E228F" w:rsidRDefault="005E228F" w:rsidP="001C5D60">
    <w:pPr>
      <w:pStyle w:val="Header"/>
    </w:pPr>
    <w:r>
      <w:t>McLeod Lake Indian Band/BC/ECCC</w:t>
    </w:r>
  </w:p>
  <w:p w14:paraId="50394D46" w14:textId="77777777" w:rsidR="005E228F" w:rsidRDefault="005E2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E7226"/>
    <w:multiLevelType w:val="hybridMultilevel"/>
    <w:tmpl w:val="A5F8AD5A"/>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03">
      <w:start w:val="1"/>
      <w:numFmt w:val="bullet"/>
      <w:lvlText w:val="o"/>
      <w:lvlJc w:val="left"/>
      <w:pPr>
        <w:ind w:left="1800" w:hanging="180"/>
      </w:pPr>
      <w:rPr>
        <w:rFonts w:ascii="Courier New" w:hAnsi="Courier New" w:cs="Courier New"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1E1952BD"/>
    <w:multiLevelType w:val="hybridMultilevel"/>
    <w:tmpl w:val="6B30A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990216"/>
    <w:multiLevelType w:val="hybridMultilevel"/>
    <w:tmpl w:val="62B2C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7103CB"/>
    <w:multiLevelType w:val="hybridMultilevel"/>
    <w:tmpl w:val="C9EE6D40"/>
    <w:lvl w:ilvl="0" w:tplc="1FD455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DF63DB"/>
    <w:multiLevelType w:val="hybridMultilevel"/>
    <w:tmpl w:val="410E4884"/>
    <w:lvl w:ilvl="0" w:tplc="0A5A7F5A">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D60"/>
    <w:rsid w:val="00041FC1"/>
    <w:rsid w:val="00081BA0"/>
    <w:rsid w:val="00084F5B"/>
    <w:rsid w:val="000C1D25"/>
    <w:rsid w:val="000D4B18"/>
    <w:rsid w:val="000E636F"/>
    <w:rsid w:val="00111B05"/>
    <w:rsid w:val="00125F1D"/>
    <w:rsid w:val="001264C7"/>
    <w:rsid w:val="001279EF"/>
    <w:rsid w:val="00151EE9"/>
    <w:rsid w:val="001660FE"/>
    <w:rsid w:val="001C5D60"/>
    <w:rsid w:val="001D151B"/>
    <w:rsid w:val="001D37C3"/>
    <w:rsid w:val="001D3FD2"/>
    <w:rsid w:val="001E4C51"/>
    <w:rsid w:val="001E7AEF"/>
    <w:rsid w:val="001F2682"/>
    <w:rsid w:val="00257F56"/>
    <w:rsid w:val="0026635A"/>
    <w:rsid w:val="002706F3"/>
    <w:rsid w:val="00307965"/>
    <w:rsid w:val="0031340E"/>
    <w:rsid w:val="00324A48"/>
    <w:rsid w:val="0034769C"/>
    <w:rsid w:val="00351F40"/>
    <w:rsid w:val="00365D5E"/>
    <w:rsid w:val="00390E4E"/>
    <w:rsid w:val="003C0E65"/>
    <w:rsid w:val="003F1287"/>
    <w:rsid w:val="004220E4"/>
    <w:rsid w:val="004446CC"/>
    <w:rsid w:val="0046270F"/>
    <w:rsid w:val="00463E86"/>
    <w:rsid w:val="00481AB6"/>
    <w:rsid w:val="004B674E"/>
    <w:rsid w:val="004E1399"/>
    <w:rsid w:val="004E69F5"/>
    <w:rsid w:val="00501406"/>
    <w:rsid w:val="005175E7"/>
    <w:rsid w:val="0053117A"/>
    <w:rsid w:val="00570CBA"/>
    <w:rsid w:val="00575755"/>
    <w:rsid w:val="00594AA6"/>
    <w:rsid w:val="00597701"/>
    <w:rsid w:val="005B06F0"/>
    <w:rsid w:val="005E228F"/>
    <w:rsid w:val="00601F1A"/>
    <w:rsid w:val="006300A7"/>
    <w:rsid w:val="00652E07"/>
    <w:rsid w:val="00660475"/>
    <w:rsid w:val="0066369D"/>
    <w:rsid w:val="006C2429"/>
    <w:rsid w:val="006D03F9"/>
    <w:rsid w:val="006D0A9B"/>
    <w:rsid w:val="006E36BC"/>
    <w:rsid w:val="00703D92"/>
    <w:rsid w:val="00765B39"/>
    <w:rsid w:val="00766B0D"/>
    <w:rsid w:val="007A32A0"/>
    <w:rsid w:val="007E1707"/>
    <w:rsid w:val="0080664D"/>
    <w:rsid w:val="008513CB"/>
    <w:rsid w:val="00856B50"/>
    <w:rsid w:val="008673E0"/>
    <w:rsid w:val="00870CEF"/>
    <w:rsid w:val="00871800"/>
    <w:rsid w:val="00871CD2"/>
    <w:rsid w:val="00887679"/>
    <w:rsid w:val="008A1F26"/>
    <w:rsid w:val="008A39E0"/>
    <w:rsid w:val="008A6216"/>
    <w:rsid w:val="008A63E2"/>
    <w:rsid w:val="008D6C96"/>
    <w:rsid w:val="00904AD5"/>
    <w:rsid w:val="009174C6"/>
    <w:rsid w:val="009377C1"/>
    <w:rsid w:val="0094365C"/>
    <w:rsid w:val="00952A49"/>
    <w:rsid w:val="00966E54"/>
    <w:rsid w:val="0096729B"/>
    <w:rsid w:val="009751DD"/>
    <w:rsid w:val="009C241B"/>
    <w:rsid w:val="009F5EF3"/>
    <w:rsid w:val="00A00D2F"/>
    <w:rsid w:val="00A23970"/>
    <w:rsid w:val="00A41164"/>
    <w:rsid w:val="00A56DCC"/>
    <w:rsid w:val="00A76FB3"/>
    <w:rsid w:val="00A80576"/>
    <w:rsid w:val="00A821E0"/>
    <w:rsid w:val="00A83D32"/>
    <w:rsid w:val="00AA253A"/>
    <w:rsid w:val="00AB6538"/>
    <w:rsid w:val="00AD000E"/>
    <w:rsid w:val="00AD6DD6"/>
    <w:rsid w:val="00AE1AD8"/>
    <w:rsid w:val="00AE394C"/>
    <w:rsid w:val="00AF2A8F"/>
    <w:rsid w:val="00B046A2"/>
    <w:rsid w:val="00B17CCE"/>
    <w:rsid w:val="00B278B1"/>
    <w:rsid w:val="00B33E2E"/>
    <w:rsid w:val="00B43941"/>
    <w:rsid w:val="00B7482C"/>
    <w:rsid w:val="00B854A1"/>
    <w:rsid w:val="00BB0E2A"/>
    <w:rsid w:val="00BB2D88"/>
    <w:rsid w:val="00BC06EC"/>
    <w:rsid w:val="00BC26AF"/>
    <w:rsid w:val="00BD4615"/>
    <w:rsid w:val="00C04DDC"/>
    <w:rsid w:val="00C2180F"/>
    <w:rsid w:val="00C52C7B"/>
    <w:rsid w:val="00C62FCE"/>
    <w:rsid w:val="00C817F4"/>
    <w:rsid w:val="00CA3148"/>
    <w:rsid w:val="00CC1B0E"/>
    <w:rsid w:val="00CC5860"/>
    <w:rsid w:val="00CE57C7"/>
    <w:rsid w:val="00D232D4"/>
    <w:rsid w:val="00D36BE0"/>
    <w:rsid w:val="00D40B02"/>
    <w:rsid w:val="00DE1B99"/>
    <w:rsid w:val="00DF58A9"/>
    <w:rsid w:val="00E07ABD"/>
    <w:rsid w:val="00E23878"/>
    <w:rsid w:val="00E301C9"/>
    <w:rsid w:val="00E8534C"/>
    <w:rsid w:val="00E86BDE"/>
    <w:rsid w:val="00E9507F"/>
    <w:rsid w:val="00EA0BD7"/>
    <w:rsid w:val="00EB3C6B"/>
    <w:rsid w:val="00EB5756"/>
    <w:rsid w:val="00ED290A"/>
    <w:rsid w:val="00ED7DCB"/>
    <w:rsid w:val="00F3267F"/>
    <w:rsid w:val="00F33BE9"/>
    <w:rsid w:val="00F459FD"/>
    <w:rsid w:val="00F50083"/>
    <w:rsid w:val="00F54FB8"/>
    <w:rsid w:val="00F61FE5"/>
    <w:rsid w:val="00F63FD1"/>
    <w:rsid w:val="00F73382"/>
    <w:rsid w:val="00F8650D"/>
    <w:rsid w:val="00FB78A9"/>
    <w:rsid w:val="00FD1D11"/>
    <w:rsid w:val="00FD3E82"/>
    <w:rsid w:val="00FD4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57297"/>
  <w15:docId w15:val="{C54E36BD-7E2A-4092-8BE5-AFFA1A8F4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D60"/>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5D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D60"/>
    <w:rPr>
      <w:rFonts w:ascii="Segoe UI" w:hAnsi="Segoe UI" w:cs="Segoe UI"/>
      <w:sz w:val="18"/>
      <w:szCs w:val="18"/>
    </w:rPr>
  </w:style>
  <w:style w:type="paragraph" w:styleId="Header">
    <w:name w:val="header"/>
    <w:basedOn w:val="Normal"/>
    <w:link w:val="HeaderChar"/>
    <w:uiPriority w:val="99"/>
    <w:unhideWhenUsed/>
    <w:rsid w:val="001C5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D60"/>
  </w:style>
  <w:style w:type="paragraph" w:styleId="Footer">
    <w:name w:val="footer"/>
    <w:basedOn w:val="Normal"/>
    <w:link w:val="FooterChar"/>
    <w:uiPriority w:val="99"/>
    <w:unhideWhenUsed/>
    <w:rsid w:val="001C5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D60"/>
  </w:style>
  <w:style w:type="table" w:styleId="TableGrid">
    <w:name w:val="Table Grid"/>
    <w:basedOn w:val="TableNormal"/>
    <w:uiPriority w:val="39"/>
    <w:rsid w:val="001C5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5D60"/>
    <w:pPr>
      <w:ind w:left="720"/>
      <w:contextualSpacing/>
    </w:pPr>
  </w:style>
  <w:style w:type="character" w:styleId="CommentReference">
    <w:name w:val="annotation reference"/>
    <w:basedOn w:val="DefaultParagraphFont"/>
    <w:uiPriority w:val="99"/>
    <w:semiHidden/>
    <w:unhideWhenUsed/>
    <w:rsid w:val="00C04DDC"/>
    <w:rPr>
      <w:sz w:val="16"/>
      <w:szCs w:val="16"/>
    </w:rPr>
  </w:style>
  <w:style w:type="paragraph" w:styleId="CommentText">
    <w:name w:val="annotation text"/>
    <w:basedOn w:val="Normal"/>
    <w:link w:val="CommentTextChar"/>
    <w:uiPriority w:val="99"/>
    <w:semiHidden/>
    <w:unhideWhenUsed/>
    <w:rsid w:val="00C04DDC"/>
    <w:pPr>
      <w:spacing w:line="240" w:lineRule="auto"/>
    </w:pPr>
    <w:rPr>
      <w:sz w:val="20"/>
      <w:szCs w:val="20"/>
    </w:rPr>
  </w:style>
  <w:style w:type="character" w:customStyle="1" w:styleId="CommentTextChar">
    <w:name w:val="Comment Text Char"/>
    <w:basedOn w:val="DefaultParagraphFont"/>
    <w:link w:val="CommentText"/>
    <w:uiPriority w:val="99"/>
    <w:semiHidden/>
    <w:rsid w:val="00C04DDC"/>
    <w:rPr>
      <w:sz w:val="20"/>
      <w:szCs w:val="20"/>
      <w:lang w:val="en-CA"/>
    </w:rPr>
  </w:style>
  <w:style w:type="paragraph" w:styleId="CommentSubject">
    <w:name w:val="annotation subject"/>
    <w:basedOn w:val="CommentText"/>
    <w:next w:val="CommentText"/>
    <w:link w:val="CommentSubjectChar"/>
    <w:uiPriority w:val="99"/>
    <w:semiHidden/>
    <w:unhideWhenUsed/>
    <w:rsid w:val="00C04DDC"/>
    <w:rPr>
      <w:b/>
      <w:bCs/>
    </w:rPr>
  </w:style>
  <w:style w:type="character" w:customStyle="1" w:styleId="CommentSubjectChar">
    <w:name w:val="Comment Subject Char"/>
    <w:basedOn w:val="CommentTextChar"/>
    <w:link w:val="CommentSubject"/>
    <w:uiPriority w:val="99"/>
    <w:semiHidden/>
    <w:rsid w:val="00C04DDC"/>
    <w:rPr>
      <w:b/>
      <w:bCs/>
      <w:sz w:val="20"/>
      <w:szCs w:val="20"/>
      <w:lang w:val="en-CA"/>
    </w:rPr>
  </w:style>
  <w:style w:type="character" w:styleId="Hyperlink">
    <w:name w:val="Hyperlink"/>
    <w:basedOn w:val="DefaultParagraphFont"/>
    <w:uiPriority w:val="99"/>
    <w:unhideWhenUsed/>
    <w:rsid w:val="00BB2D88"/>
    <w:rPr>
      <w:color w:val="0563C1" w:themeColor="hyperlink"/>
      <w:u w:val="single"/>
    </w:rPr>
  </w:style>
  <w:style w:type="character" w:styleId="UnresolvedMention">
    <w:name w:val="Unresolved Mention"/>
    <w:basedOn w:val="DefaultParagraphFont"/>
    <w:uiPriority w:val="99"/>
    <w:semiHidden/>
    <w:unhideWhenUsed/>
    <w:rsid w:val="00597701"/>
    <w:rPr>
      <w:color w:val="605E5C"/>
      <w:shd w:val="clear" w:color="auto" w:fill="E1DFDD"/>
    </w:rPr>
  </w:style>
  <w:style w:type="character" w:styleId="FollowedHyperlink">
    <w:name w:val="FollowedHyperlink"/>
    <w:basedOn w:val="DefaultParagraphFont"/>
    <w:uiPriority w:val="99"/>
    <w:semiHidden/>
    <w:unhideWhenUsed/>
    <w:rsid w:val="005977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1564889">
      <w:bodyDiv w:val="1"/>
      <w:marLeft w:val="0"/>
      <w:marRight w:val="0"/>
      <w:marTop w:val="0"/>
      <w:marBottom w:val="0"/>
      <w:divBdr>
        <w:top w:val="none" w:sz="0" w:space="0" w:color="auto"/>
        <w:left w:val="none" w:sz="0" w:space="0" w:color="auto"/>
        <w:bottom w:val="none" w:sz="0" w:space="0" w:color="auto"/>
        <w:right w:val="none" w:sz="0" w:space="0" w:color="auto"/>
      </w:divBdr>
    </w:div>
    <w:div w:id="193567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0AA78-5281-466D-8EB2-8EA99527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4</Pages>
  <Words>1400</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 Loni FLNR:EX</dc:creator>
  <cp:keywords/>
  <dc:description/>
  <cp:lastModifiedBy>Arman, Loni FLNR:EX</cp:lastModifiedBy>
  <cp:revision>10</cp:revision>
  <dcterms:created xsi:type="dcterms:W3CDTF">2021-05-12T18:47:00Z</dcterms:created>
  <dcterms:modified xsi:type="dcterms:W3CDTF">2021-05-17T20:57:00Z</dcterms:modified>
</cp:coreProperties>
</file>